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EC64B" w14:textId="77777777" w:rsidR="00BB263A" w:rsidRPr="001C5864" w:rsidRDefault="00BB263A" w:rsidP="001C5864">
      <w:pPr>
        <w:pStyle w:val="Frspaiere"/>
        <w:spacing w:line="276" w:lineRule="auto"/>
        <w:contextualSpacing/>
        <w:jc w:val="center"/>
        <w:rPr>
          <w:rFonts w:ascii="Times New Roman" w:hAnsi="Times New Roman"/>
          <w:b/>
          <w:caps/>
          <w:sz w:val="24"/>
          <w:szCs w:val="24"/>
          <w:lang w:val="ro-RO"/>
        </w:rPr>
      </w:pPr>
    </w:p>
    <w:p w14:paraId="4A4A1AD0" w14:textId="77777777" w:rsidR="00BB263A" w:rsidRPr="001C5864" w:rsidRDefault="00BB263A" w:rsidP="003A6BB1">
      <w:pPr>
        <w:pStyle w:val="Frspaiere"/>
        <w:spacing w:line="36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  <w:lang w:val="ro-RO"/>
        </w:rPr>
      </w:pPr>
      <w:r w:rsidRPr="001C5864">
        <w:rPr>
          <w:rFonts w:ascii="Times New Roman" w:hAnsi="Times New Roman"/>
          <w:b/>
          <w:caps/>
          <w:sz w:val="24"/>
          <w:szCs w:val="24"/>
          <w:lang w:val="ro-RO"/>
        </w:rPr>
        <w:t>LISTA publicațiilor și PARTICIPĂRILOR LA FORUMURi științifice</w:t>
      </w:r>
    </w:p>
    <w:p w14:paraId="17F3893D" w14:textId="77777777" w:rsidR="00BB263A" w:rsidRPr="001C5864" w:rsidRDefault="00BB263A" w:rsidP="003A6BB1">
      <w:pPr>
        <w:pStyle w:val="Frspaiere"/>
        <w:spacing w:line="360" w:lineRule="auto"/>
        <w:contextualSpacing/>
        <w:jc w:val="center"/>
        <w:rPr>
          <w:rFonts w:ascii="Times New Roman" w:hAnsi="Times New Roman"/>
          <w:sz w:val="24"/>
          <w:szCs w:val="24"/>
          <w:lang w:val="ro-RO"/>
        </w:rPr>
      </w:pPr>
      <w:r w:rsidRPr="001C5864">
        <w:rPr>
          <w:rFonts w:ascii="Times New Roman" w:hAnsi="Times New Roman"/>
          <w:sz w:val="24"/>
          <w:szCs w:val="24"/>
          <w:lang w:val="ro-RO"/>
        </w:rPr>
        <w:t>a dnei/dlui</w:t>
      </w:r>
      <w:r w:rsidRPr="001C5864">
        <w:rPr>
          <w:rFonts w:ascii="Times New Roman" w:hAnsi="Times New Roman"/>
          <w:b/>
          <w:sz w:val="24"/>
          <w:szCs w:val="24"/>
          <w:lang w:val="ro-RO"/>
        </w:rPr>
        <w:t xml:space="preserve"> ____________________, </w:t>
      </w:r>
      <w:r w:rsidRPr="001C5864">
        <w:rPr>
          <w:rFonts w:ascii="Times New Roman" w:hAnsi="Times New Roman"/>
          <w:sz w:val="24"/>
          <w:szCs w:val="24"/>
          <w:lang w:val="ro-RO"/>
        </w:rPr>
        <w:t>realizate la teza de doctor în științe</w:t>
      </w:r>
      <w:r w:rsidR="000E22FD">
        <w:rPr>
          <w:rFonts w:ascii="Times New Roman" w:hAnsi="Times New Roman"/>
          <w:sz w:val="24"/>
          <w:szCs w:val="24"/>
          <w:lang w:val="ro-RO"/>
        </w:rPr>
        <w:t xml:space="preserve"> _______________</w:t>
      </w:r>
      <w:r w:rsidRPr="001C5864">
        <w:rPr>
          <w:rFonts w:ascii="Times New Roman" w:hAnsi="Times New Roman"/>
          <w:sz w:val="24"/>
          <w:szCs w:val="24"/>
          <w:lang w:val="ro-RO"/>
        </w:rPr>
        <w:t>,</w:t>
      </w:r>
    </w:p>
    <w:p w14:paraId="74E49D4F" w14:textId="33181540" w:rsidR="00192931" w:rsidRPr="000E22FD" w:rsidRDefault="00192931" w:rsidP="003A6BB1">
      <w:pPr>
        <w:pStyle w:val="Frspaiere"/>
        <w:ind w:left="720" w:firstLine="720"/>
        <w:contextualSpacing/>
        <w:rPr>
          <w:rFonts w:ascii="Times New Roman" w:hAnsi="Times New Roman"/>
          <w:i/>
          <w:iCs/>
          <w:color w:val="FF0000"/>
          <w:sz w:val="24"/>
          <w:szCs w:val="24"/>
          <w:lang w:val="ro-RO"/>
        </w:rPr>
      </w:pPr>
      <w:r w:rsidRPr="001C5864">
        <w:rPr>
          <w:rFonts w:ascii="Times New Roman" w:hAnsi="Times New Roman"/>
          <w:i/>
          <w:color w:val="FF0000"/>
          <w:sz w:val="24"/>
          <w:szCs w:val="24"/>
          <w:lang w:val="ro-RO"/>
        </w:rPr>
        <w:t>prenume, nume</w:t>
      </w:r>
      <w:r w:rsidR="000E22FD">
        <w:rPr>
          <w:rFonts w:ascii="Times New Roman" w:hAnsi="Times New Roman"/>
          <w:sz w:val="24"/>
          <w:szCs w:val="24"/>
          <w:lang w:val="ro-RO"/>
        </w:rPr>
        <w:tab/>
      </w:r>
      <w:r w:rsidR="000E22FD">
        <w:rPr>
          <w:rFonts w:ascii="Times New Roman" w:hAnsi="Times New Roman"/>
          <w:sz w:val="24"/>
          <w:szCs w:val="24"/>
          <w:lang w:val="ro-RO"/>
        </w:rPr>
        <w:tab/>
      </w:r>
      <w:r w:rsidR="000E22FD">
        <w:rPr>
          <w:rFonts w:ascii="Times New Roman" w:hAnsi="Times New Roman"/>
          <w:sz w:val="24"/>
          <w:szCs w:val="24"/>
          <w:lang w:val="ro-RO"/>
        </w:rPr>
        <w:tab/>
      </w:r>
      <w:r w:rsidR="000E22FD">
        <w:rPr>
          <w:rFonts w:ascii="Times New Roman" w:hAnsi="Times New Roman"/>
          <w:sz w:val="24"/>
          <w:szCs w:val="24"/>
          <w:lang w:val="ro-RO"/>
        </w:rPr>
        <w:tab/>
      </w:r>
      <w:r w:rsidR="000E22FD">
        <w:rPr>
          <w:rFonts w:ascii="Times New Roman" w:hAnsi="Times New Roman"/>
          <w:sz w:val="24"/>
          <w:szCs w:val="24"/>
          <w:lang w:val="ro-RO"/>
        </w:rPr>
        <w:tab/>
      </w:r>
      <w:r w:rsidR="003A6BB1">
        <w:rPr>
          <w:rFonts w:ascii="Times New Roman" w:hAnsi="Times New Roman"/>
          <w:sz w:val="24"/>
          <w:szCs w:val="24"/>
          <w:lang w:val="ro-RO"/>
        </w:rPr>
        <w:t xml:space="preserve">         </w:t>
      </w:r>
      <w:r w:rsidR="000E22FD" w:rsidRPr="000E22FD">
        <w:rPr>
          <w:rFonts w:ascii="Times New Roman" w:hAnsi="Times New Roman"/>
          <w:i/>
          <w:iCs/>
          <w:color w:val="FF0000"/>
          <w:sz w:val="24"/>
          <w:szCs w:val="24"/>
          <w:lang w:val="ro-RO"/>
        </w:rPr>
        <w:t>medicale/farmaceutice</w:t>
      </w:r>
    </w:p>
    <w:p w14:paraId="28A85B20" w14:textId="77777777" w:rsidR="003A6BB1" w:rsidRDefault="00BB263A" w:rsidP="001C5864">
      <w:pPr>
        <w:pStyle w:val="Frspaiere"/>
        <w:spacing w:line="276" w:lineRule="auto"/>
        <w:contextualSpacing/>
        <w:jc w:val="center"/>
        <w:rPr>
          <w:rFonts w:ascii="Times New Roman" w:hAnsi="Times New Roman"/>
          <w:sz w:val="24"/>
          <w:szCs w:val="24"/>
          <w:lang w:val="ro-RO"/>
        </w:rPr>
      </w:pPr>
      <w:r w:rsidRPr="001C5864">
        <w:rPr>
          <w:rFonts w:ascii="Times New Roman" w:hAnsi="Times New Roman"/>
          <w:sz w:val="24"/>
          <w:szCs w:val="24"/>
          <w:lang w:val="ro-RO"/>
        </w:rPr>
        <w:t xml:space="preserve">cu tema______________________________________________, </w:t>
      </w:r>
    </w:p>
    <w:p w14:paraId="0173C9BA" w14:textId="524833E3" w:rsidR="00BB263A" w:rsidRPr="001C5864" w:rsidRDefault="003A6BB1" w:rsidP="003A6BB1">
      <w:pPr>
        <w:pStyle w:val="Frspaiere"/>
        <w:spacing w:before="120" w:line="276" w:lineRule="auto"/>
        <w:jc w:val="center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P</w:t>
      </w:r>
      <w:r w:rsidRPr="003A6BB1">
        <w:rPr>
          <w:rFonts w:ascii="Times New Roman" w:hAnsi="Times New Roman"/>
          <w:sz w:val="24"/>
          <w:szCs w:val="24"/>
          <w:lang w:val="ro-RO"/>
        </w:rPr>
        <w:t>rogramul de doctorat</w:t>
      </w:r>
      <w:r w:rsidRPr="001C586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BB263A" w:rsidRPr="001C5864">
        <w:rPr>
          <w:rFonts w:ascii="Times New Roman" w:hAnsi="Times New Roman"/>
          <w:sz w:val="24"/>
          <w:szCs w:val="24"/>
          <w:lang w:val="ro-RO"/>
        </w:rPr>
        <w:t>__</w:t>
      </w:r>
      <w:r w:rsidR="0066700B">
        <w:rPr>
          <w:rFonts w:ascii="Times New Roman" w:hAnsi="Times New Roman"/>
          <w:sz w:val="24"/>
          <w:szCs w:val="24"/>
          <w:lang w:val="ro-RO"/>
        </w:rPr>
        <w:t>_____</w:t>
      </w:r>
      <w:r w:rsidR="00BB263A" w:rsidRPr="001C5864">
        <w:rPr>
          <w:rFonts w:ascii="Times New Roman" w:hAnsi="Times New Roman"/>
          <w:sz w:val="24"/>
          <w:szCs w:val="24"/>
          <w:lang w:val="ro-RO"/>
        </w:rPr>
        <w:t>______</w:t>
      </w:r>
      <w:r>
        <w:rPr>
          <w:rFonts w:ascii="Times New Roman" w:hAnsi="Times New Roman"/>
          <w:sz w:val="24"/>
          <w:szCs w:val="24"/>
          <w:lang w:val="ro-RO"/>
        </w:rPr>
        <w:t>_____</w:t>
      </w:r>
      <w:r w:rsidR="00BB263A" w:rsidRPr="001C5864">
        <w:rPr>
          <w:rFonts w:ascii="Times New Roman" w:hAnsi="Times New Roman"/>
          <w:sz w:val="24"/>
          <w:szCs w:val="24"/>
          <w:lang w:val="ro-RO"/>
        </w:rPr>
        <w:t>______,</w:t>
      </w:r>
    </w:p>
    <w:p w14:paraId="520E98F2" w14:textId="5268F863" w:rsidR="00BB263A" w:rsidRPr="001C5864" w:rsidRDefault="00BB263A" w:rsidP="003A6BB1">
      <w:pPr>
        <w:pStyle w:val="Frspaiere"/>
        <w:spacing w:line="276" w:lineRule="auto"/>
        <w:ind w:left="4320" w:firstLine="720"/>
        <w:contextualSpacing/>
        <w:jc w:val="center"/>
        <w:rPr>
          <w:rFonts w:ascii="Times New Roman" w:hAnsi="Times New Roman"/>
          <w:sz w:val="24"/>
          <w:szCs w:val="24"/>
          <w:lang w:val="ro-RO"/>
        </w:rPr>
      </w:pPr>
    </w:p>
    <w:p w14:paraId="150E547C" w14:textId="77777777" w:rsidR="00192931" w:rsidRPr="001C5864" w:rsidRDefault="00192931" w:rsidP="001C5864">
      <w:pPr>
        <w:pStyle w:val="Frspaiere"/>
        <w:spacing w:line="276" w:lineRule="auto"/>
        <w:contextualSpacing/>
        <w:jc w:val="center"/>
        <w:rPr>
          <w:rFonts w:ascii="Times New Roman" w:hAnsi="Times New Roman"/>
          <w:sz w:val="24"/>
          <w:szCs w:val="24"/>
          <w:lang w:val="ro-RO"/>
        </w:rPr>
      </w:pPr>
      <w:r w:rsidRPr="001C5864">
        <w:rPr>
          <w:rFonts w:ascii="Times New Roman" w:hAnsi="Times New Roman"/>
          <w:sz w:val="24"/>
          <w:szCs w:val="24"/>
          <w:lang w:val="ro-RO"/>
        </w:rPr>
        <w:t xml:space="preserve">conducător de doctorat ____________________ </w:t>
      </w:r>
    </w:p>
    <w:p w14:paraId="61CBCC72" w14:textId="77777777" w:rsidR="00192931" w:rsidRPr="001C5864" w:rsidRDefault="00192931" w:rsidP="001C5864">
      <w:pPr>
        <w:pStyle w:val="Frspaiere"/>
        <w:spacing w:line="276" w:lineRule="auto"/>
        <w:ind w:left="720" w:firstLine="720"/>
        <w:contextualSpacing/>
        <w:jc w:val="center"/>
        <w:rPr>
          <w:rFonts w:ascii="Times New Roman" w:hAnsi="Times New Roman"/>
          <w:i/>
          <w:color w:val="FF0000"/>
          <w:sz w:val="24"/>
          <w:szCs w:val="24"/>
          <w:lang w:val="ro-RO"/>
        </w:rPr>
      </w:pPr>
      <w:r w:rsidRPr="001C5864">
        <w:rPr>
          <w:rFonts w:ascii="Times New Roman" w:hAnsi="Times New Roman"/>
          <w:i/>
          <w:color w:val="FF0000"/>
          <w:sz w:val="24"/>
          <w:szCs w:val="24"/>
          <w:lang w:val="ro-RO"/>
        </w:rPr>
        <w:t xml:space="preserve">prenume, nume, titlu </w:t>
      </w:r>
      <w:r w:rsidR="00591DEB" w:rsidRPr="001C5864">
        <w:rPr>
          <w:rFonts w:ascii="Times New Roman" w:hAnsi="Times New Roman"/>
          <w:i/>
          <w:color w:val="FF0000"/>
          <w:sz w:val="24"/>
          <w:szCs w:val="24"/>
          <w:lang w:val="ro-RO"/>
        </w:rPr>
        <w:t>științific</w:t>
      </w:r>
      <w:r w:rsidRPr="001C5864">
        <w:rPr>
          <w:rFonts w:ascii="Times New Roman" w:hAnsi="Times New Roman"/>
          <w:i/>
          <w:color w:val="FF0000"/>
          <w:sz w:val="24"/>
          <w:szCs w:val="24"/>
          <w:lang w:val="ro-RO"/>
        </w:rPr>
        <w:t xml:space="preserve"> și </w:t>
      </w:r>
      <w:proofErr w:type="spellStart"/>
      <w:r w:rsidRPr="001C5864">
        <w:rPr>
          <w:rFonts w:ascii="Times New Roman" w:hAnsi="Times New Roman"/>
          <w:i/>
          <w:color w:val="FF0000"/>
          <w:sz w:val="24"/>
          <w:szCs w:val="24"/>
          <w:lang w:val="ro-RO"/>
        </w:rPr>
        <w:t>științifico</w:t>
      </w:r>
      <w:proofErr w:type="spellEnd"/>
      <w:r w:rsidRPr="001C5864">
        <w:rPr>
          <w:rFonts w:ascii="Times New Roman" w:hAnsi="Times New Roman"/>
          <w:i/>
          <w:color w:val="FF0000"/>
          <w:sz w:val="24"/>
          <w:szCs w:val="24"/>
          <w:lang w:val="ro-RO"/>
        </w:rPr>
        <w:t>-didactic</w:t>
      </w:r>
    </w:p>
    <w:p w14:paraId="626F227B" w14:textId="77777777" w:rsidR="0066700B" w:rsidRDefault="0066700B" w:rsidP="001C5864">
      <w:pPr>
        <w:pStyle w:val="Frspaiere"/>
        <w:spacing w:before="240" w:line="276" w:lineRule="auto"/>
        <w:contextualSpacing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5C8AA631" w14:textId="77777777" w:rsidR="00BB263A" w:rsidRPr="001C5864" w:rsidRDefault="00BB263A" w:rsidP="001C5864">
      <w:pPr>
        <w:pStyle w:val="Frspaiere"/>
        <w:spacing w:before="240" w:line="276" w:lineRule="auto"/>
        <w:contextualSpacing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1C5864">
        <w:rPr>
          <w:rFonts w:ascii="Times New Roman" w:hAnsi="Times New Roman"/>
          <w:b/>
          <w:sz w:val="24"/>
          <w:szCs w:val="24"/>
          <w:lang w:val="ro-RO"/>
        </w:rPr>
        <w:t>LUCRĂRI ŞTIINŢIFICE</w:t>
      </w:r>
    </w:p>
    <w:p w14:paraId="4E169A04" w14:textId="77777777" w:rsidR="00BB263A" w:rsidRPr="001C5864" w:rsidRDefault="00BB263A">
      <w:pPr>
        <w:pStyle w:val="Frspaiere"/>
        <w:widowControl w:val="0"/>
        <w:numPr>
          <w:ilvl w:val="0"/>
          <w:numId w:val="1"/>
        </w:numPr>
        <w:spacing w:before="120" w:line="276" w:lineRule="auto"/>
        <w:ind w:left="425" w:hanging="357"/>
        <w:contextualSpacing/>
        <w:rPr>
          <w:rFonts w:ascii="Times New Roman" w:hAnsi="Times New Roman"/>
          <w:b/>
          <w:sz w:val="24"/>
          <w:szCs w:val="24"/>
          <w:lang w:val="ro-RO"/>
        </w:rPr>
      </w:pPr>
      <w:r w:rsidRPr="001C5864">
        <w:rPr>
          <w:rFonts w:ascii="Times New Roman" w:hAnsi="Times New Roman"/>
          <w:b/>
          <w:sz w:val="24"/>
          <w:szCs w:val="24"/>
          <w:lang w:val="ro-RO"/>
        </w:rPr>
        <w:t>Monografii:</w:t>
      </w:r>
    </w:p>
    <w:p w14:paraId="42E4137C" w14:textId="77777777" w:rsidR="00F26151" w:rsidRDefault="00F26151">
      <w:pPr>
        <w:pStyle w:val="Listparagraf"/>
        <w:widowControl/>
        <w:numPr>
          <w:ilvl w:val="0"/>
          <w:numId w:val="2"/>
        </w:numPr>
        <w:autoSpaceDE/>
        <w:autoSpaceDN/>
        <w:spacing w:before="80" w:line="276" w:lineRule="auto"/>
        <w:ind w:hanging="450"/>
        <w:contextualSpacing/>
        <w:rPr>
          <w:sz w:val="24"/>
          <w:szCs w:val="24"/>
        </w:rPr>
      </w:pPr>
      <w:r w:rsidRPr="00F26151">
        <w:rPr>
          <w:sz w:val="24"/>
          <w:szCs w:val="24"/>
        </w:rPr>
        <w:t xml:space="preserve">Ciobanu Gh. </w:t>
      </w:r>
      <w:r w:rsidRPr="00F26151">
        <w:rPr>
          <w:i/>
          <w:iCs/>
          <w:sz w:val="24"/>
          <w:szCs w:val="24"/>
        </w:rPr>
        <w:t xml:space="preserve">Resuscitarea </w:t>
      </w:r>
      <w:proofErr w:type="spellStart"/>
      <w:r w:rsidRPr="00F26151">
        <w:rPr>
          <w:i/>
          <w:iCs/>
          <w:sz w:val="24"/>
          <w:szCs w:val="24"/>
        </w:rPr>
        <w:t>cardiorespiratorie</w:t>
      </w:r>
      <w:proofErr w:type="spellEnd"/>
      <w:r w:rsidRPr="00F26151">
        <w:rPr>
          <w:i/>
          <w:iCs/>
          <w:sz w:val="24"/>
          <w:szCs w:val="24"/>
        </w:rPr>
        <w:t xml:space="preserve"> </w:t>
      </w:r>
      <w:proofErr w:type="spellStart"/>
      <w:r w:rsidRPr="00F26151">
        <w:rPr>
          <w:i/>
          <w:iCs/>
          <w:sz w:val="24"/>
          <w:szCs w:val="24"/>
        </w:rPr>
        <w:t>şi</w:t>
      </w:r>
      <w:proofErr w:type="spellEnd"/>
      <w:r w:rsidRPr="00F26151">
        <w:rPr>
          <w:i/>
          <w:iCs/>
          <w:sz w:val="24"/>
          <w:szCs w:val="24"/>
        </w:rPr>
        <w:t xml:space="preserve"> cerebrală</w:t>
      </w:r>
      <w:r w:rsidRPr="00F26151">
        <w:rPr>
          <w:sz w:val="24"/>
          <w:szCs w:val="24"/>
        </w:rPr>
        <w:t xml:space="preserve">. Vol. 1. </w:t>
      </w:r>
      <w:proofErr w:type="spellStart"/>
      <w:r w:rsidRPr="00F26151">
        <w:rPr>
          <w:sz w:val="24"/>
          <w:szCs w:val="24"/>
        </w:rPr>
        <w:t>Chişinău</w:t>
      </w:r>
      <w:proofErr w:type="spellEnd"/>
      <w:r w:rsidRPr="00F26151">
        <w:rPr>
          <w:sz w:val="24"/>
          <w:szCs w:val="24"/>
        </w:rPr>
        <w:t>: Nova-Imprim; 2014. 772 p. ISBN 978-9975-4396-9-5.</w:t>
      </w:r>
      <w:r>
        <w:rPr>
          <w:sz w:val="24"/>
          <w:szCs w:val="24"/>
        </w:rPr>
        <w:t xml:space="preserve"> </w:t>
      </w:r>
      <w:hyperlink r:id="rId8" w:history="1">
        <w:r w:rsidRPr="00C47518">
          <w:rPr>
            <w:rStyle w:val="Hyperlink"/>
            <w:sz w:val="24"/>
            <w:szCs w:val="24"/>
          </w:rPr>
          <w:t>https://urgente.usmf.md/wp-content/blogs.dir/96/files/sites/96/2018/06/RCR-siC-adul%C8%9Bi.pdf</w:t>
        </w:r>
      </w:hyperlink>
    </w:p>
    <w:p w14:paraId="6C3AE927" w14:textId="772BD95E" w:rsidR="00F26151" w:rsidRPr="00F26151" w:rsidRDefault="00F26151">
      <w:pPr>
        <w:pStyle w:val="Listparagraf"/>
        <w:widowControl/>
        <w:numPr>
          <w:ilvl w:val="0"/>
          <w:numId w:val="2"/>
        </w:numPr>
        <w:autoSpaceDE/>
        <w:autoSpaceDN/>
        <w:spacing w:before="80" w:line="276" w:lineRule="auto"/>
        <w:ind w:hanging="450"/>
        <w:contextualSpacing/>
        <w:jc w:val="left"/>
        <w:rPr>
          <w:sz w:val="24"/>
          <w:szCs w:val="24"/>
        </w:rPr>
      </w:pPr>
      <w:r w:rsidRPr="00F26151">
        <w:rPr>
          <w:sz w:val="24"/>
          <w:szCs w:val="24"/>
        </w:rPr>
        <w:t xml:space="preserve">Paladi </w:t>
      </w:r>
      <w:proofErr w:type="spellStart"/>
      <w:r w:rsidRPr="00F26151">
        <w:rPr>
          <w:sz w:val="24"/>
          <w:szCs w:val="24"/>
        </w:rPr>
        <w:t>Gh</w:t>
      </w:r>
      <w:proofErr w:type="spellEnd"/>
      <w:r w:rsidRPr="00F26151">
        <w:rPr>
          <w:sz w:val="24"/>
          <w:szCs w:val="24"/>
        </w:rPr>
        <w:t xml:space="preserve">, </w:t>
      </w:r>
      <w:proofErr w:type="spellStart"/>
      <w:r w:rsidRPr="00F26151">
        <w:rPr>
          <w:sz w:val="24"/>
          <w:szCs w:val="24"/>
        </w:rPr>
        <w:t>Cerneţchi</w:t>
      </w:r>
      <w:proofErr w:type="spellEnd"/>
      <w:r w:rsidRPr="00F26151">
        <w:rPr>
          <w:sz w:val="24"/>
          <w:szCs w:val="24"/>
        </w:rPr>
        <w:t xml:space="preserve"> O, </w:t>
      </w:r>
      <w:proofErr w:type="spellStart"/>
      <w:r w:rsidRPr="00F26151">
        <w:rPr>
          <w:sz w:val="24"/>
          <w:szCs w:val="24"/>
        </w:rPr>
        <w:t>Iliadi</w:t>
      </w:r>
      <w:proofErr w:type="spellEnd"/>
      <w:r w:rsidRPr="00F26151">
        <w:rPr>
          <w:sz w:val="24"/>
          <w:szCs w:val="24"/>
        </w:rPr>
        <w:t xml:space="preserve">-Tulbure C, </w:t>
      </w:r>
      <w:proofErr w:type="spellStart"/>
      <w:r w:rsidRPr="00F26151">
        <w:rPr>
          <w:sz w:val="24"/>
          <w:szCs w:val="24"/>
        </w:rPr>
        <w:t>Tabuica</w:t>
      </w:r>
      <w:proofErr w:type="spellEnd"/>
      <w:r w:rsidRPr="00F26151">
        <w:rPr>
          <w:sz w:val="24"/>
          <w:szCs w:val="24"/>
        </w:rPr>
        <w:t xml:space="preserve"> U. </w:t>
      </w:r>
      <w:r w:rsidRPr="00F26151">
        <w:rPr>
          <w:i/>
          <w:iCs/>
          <w:sz w:val="24"/>
          <w:szCs w:val="24"/>
        </w:rPr>
        <w:t xml:space="preserve">Retardul de dezvoltare intrauterină a fătului: aspecte de diagnostic </w:t>
      </w:r>
      <w:proofErr w:type="spellStart"/>
      <w:r w:rsidRPr="00F26151">
        <w:rPr>
          <w:i/>
          <w:iCs/>
          <w:sz w:val="24"/>
          <w:szCs w:val="24"/>
        </w:rPr>
        <w:t>şi</w:t>
      </w:r>
      <w:proofErr w:type="spellEnd"/>
      <w:r w:rsidRPr="00F26151">
        <w:rPr>
          <w:i/>
          <w:iCs/>
          <w:sz w:val="24"/>
          <w:szCs w:val="24"/>
        </w:rPr>
        <w:t xml:space="preserve"> conduită</w:t>
      </w:r>
      <w:r w:rsidRPr="00F26151">
        <w:rPr>
          <w:sz w:val="24"/>
          <w:szCs w:val="24"/>
        </w:rPr>
        <w:t xml:space="preserve">. </w:t>
      </w:r>
      <w:proofErr w:type="spellStart"/>
      <w:r w:rsidRPr="00F26151">
        <w:rPr>
          <w:sz w:val="24"/>
          <w:szCs w:val="24"/>
        </w:rPr>
        <w:t>Chişinău</w:t>
      </w:r>
      <w:proofErr w:type="spellEnd"/>
      <w:r w:rsidRPr="00F26151">
        <w:rPr>
          <w:sz w:val="24"/>
          <w:szCs w:val="24"/>
        </w:rPr>
        <w:t>: Tipografia Sirius; 2012. 160 p. ISBN 978-9975-57-050-3.</w:t>
      </w:r>
      <w:r>
        <w:rPr>
          <w:sz w:val="24"/>
          <w:szCs w:val="24"/>
        </w:rPr>
        <w:t xml:space="preserve"> </w:t>
      </w:r>
      <w:hyperlink r:id="rId9" w:history="1">
        <w:r w:rsidRPr="00C47518">
          <w:rPr>
            <w:rStyle w:val="Hyperlink"/>
            <w:sz w:val="24"/>
            <w:szCs w:val="24"/>
          </w:rPr>
          <w:t>https://ibn.idsi.md/sites/default/files/imag_file/Retardul%20de%20dezvoltare%20intrauterina%20al%20fatului.pdf</w:t>
        </w:r>
      </w:hyperlink>
      <w:r>
        <w:rPr>
          <w:sz w:val="24"/>
          <w:szCs w:val="24"/>
        </w:rPr>
        <w:t xml:space="preserve"> </w:t>
      </w:r>
    </w:p>
    <w:p w14:paraId="0C6BF5B6" w14:textId="77777777" w:rsidR="00F26151" w:rsidRPr="00F26151" w:rsidRDefault="00F26151" w:rsidP="00F26151">
      <w:pPr>
        <w:pStyle w:val="Frspaiere"/>
        <w:widowControl w:val="0"/>
        <w:spacing w:before="120" w:line="276" w:lineRule="auto"/>
        <w:ind w:left="425"/>
        <w:contextualSpacing/>
        <w:rPr>
          <w:rFonts w:ascii="Times New Roman" w:hAnsi="Times New Roman"/>
          <w:b/>
          <w:sz w:val="24"/>
          <w:szCs w:val="24"/>
          <w:lang w:val="ro-RO"/>
        </w:rPr>
      </w:pPr>
    </w:p>
    <w:p w14:paraId="5D70212D" w14:textId="2B0F7E45" w:rsidR="00192931" w:rsidRPr="001C5864" w:rsidRDefault="008704C7">
      <w:pPr>
        <w:pStyle w:val="Frspaiere"/>
        <w:widowControl w:val="0"/>
        <w:numPr>
          <w:ilvl w:val="0"/>
          <w:numId w:val="1"/>
        </w:numPr>
        <w:spacing w:before="120" w:line="276" w:lineRule="auto"/>
        <w:ind w:left="425" w:hanging="357"/>
        <w:contextualSpacing/>
        <w:rPr>
          <w:rFonts w:ascii="Times New Roman" w:hAnsi="Times New Roman"/>
          <w:b/>
          <w:sz w:val="24"/>
          <w:szCs w:val="24"/>
          <w:lang w:val="ro-RO"/>
        </w:rPr>
      </w:pPr>
      <w:r w:rsidRPr="001C5864">
        <w:rPr>
          <w:rFonts w:ascii="Times New Roman" w:hAnsi="Times New Roman"/>
          <w:b/>
          <w:sz w:val="24"/>
          <w:szCs w:val="24"/>
          <w:lang w:val="ro-RO"/>
        </w:rPr>
        <w:t>Contribuții</w:t>
      </w:r>
      <w:r w:rsidR="00192931" w:rsidRPr="001C5864">
        <w:rPr>
          <w:rFonts w:ascii="Times New Roman" w:hAnsi="Times New Roman"/>
          <w:b/>
          <w:sz w:val="24"/>
          <w:szCs w:val="24"/>
          <w:lang w:val="ro-RO"/>
        </w:rPr>
        <w:t xml:space="preserve"> în monografii:</w:t>
      </w:r>
    </w:p>
    <w:p w14:paraId="31B5A17A" w14:textId="77777777" w:rsidR="00192931" w:rsidRPr="00591DEB" w:rsidRDefault="00591DEB">
      <w:pPr>
        <w:pStyle w:val="Listparagraf"/>
        <w:widowControl/>
        <w:numPr>
          <w:ilvl w:val="0"/>
          <w:numId w:val="2"/>
        </w:numPr>
        <w:autoSpaceDE/>
        <w:autoSpaceDN/>
        <w:spacing w:before="80" w:line="276" w:lineRule="auto"/>
        <w:ind w:hanging="450"/>
        <w:contextualSpacing/>
        <w:rPr>
          <w:sz w:val="24"/>
          <w:szCs w:val="24"/>
        </w:rPr>
      </w:pPr>
      <w:proofErr w:type="spellStart"/>
      <w:r w:rsidRPr="00591DEB">
        <w:rPr>
          <w:sz w:val="24"/>
          <w:szCs w:val="24"/>
        </w:rPr>
        <w:t>Sadovici</w:t>
      </w:r>
      <w:proofErr w:type="spellEnd"/>
      <w:r w:rsidRPr="00591DEB">
        <w:rPr>
          <w:sz w:val="24"/>
          <w:szCs w:val="24"/>
        </w:rPr>
        <w:t>-Bobeica V, Mazur-</w:t>
      </w:r>
      <w:proofErr w:type="spellStart"/>
      <w:r w:rsidRPr="00591DEB">
        <w:rPr>
          <w:sz w:val="24"/>
          <w:szCs w:val="24"/>
        </w:rPr>
        <w:t>Nicorici</w:t>
      </w:r>
      <w:proofErr w:type="spellEnd"/>
      <w:r w:rsidRPr="00591DEB">
        <w:rPr>
          <w:sz w:val="24"/>
          <w:szCs w:val="24"/>
        </w:rPr>
        <w:t xml:space="preserve"> L, </w:t>
      </w:r>
      <w:proofErr w:type="spellStart"/>
      <w:r w:rsidRPr="00591DEB">
        <w:rPr>
          <w:sz w:val="24"/>
          <w:szCs w:val="24"/>
        </w:rPr>
        <w:t>Șalaru</w:t>
      </w:r>
      <w:proofErr w:type="spellEnd"/>
      <w:r w:rsidRPr="00591DEB">
        <w:rPr>
          <w:sz w:val="24"/>
          <w:szCs w:val="24"/>
        </w:rPr>
        <w:t xml:space="preserve"> V, et al. Prezentare clinică foarte rară a unei boli comune. În: Mazur-</w:t>
      </w:r>
      <w:proofErr w:type="spellStart"/>
      <w:r w:rsidRPr="00591DEB">
        <w:rPr>
          <w:sz w:val="24"/>
          <w:szCs w:val="24"/>
        </w:rPr>
        <w:t>Nicorici</w:t>
      </w:r>
      <w:proofErr w:type="spellEnd"/>
      <w:r w:rsidRPr="00591DEB">
        <w:rPr>
          <w:sz w:val="24"/>
          <w:szCs w:val="24"/>
        </w:rPr>
        <w:t xml:space="preserve"> L, Diaconu C, et al., editori. Vicisitudini de la anamnestic la diagnostic = </w:t>
      </w:r>
      <w:proofErr w:type="spellStart"/>
      <w:r w:rsidRPr="00591DEB">
        <w:rPr>
          <w:sz w:val="24"/>
          <w:szCs w:val="24"/>
        </w:rPr>
        <w:t>Vicissitudes</w:t>
      </w:r>
      <w:proofErr w:type="spellEnd"/>
      <w:r w:rsidRPr="00591DEB">
        <w:rPr>
          <w:sz w:val="24"/>
          <w:szCs w:val="24"/>
        </w:rPr>
        <w:t xml:space="preserve"> </w:t>
      </w:r>
      <w:proofErr w:type="spellStart"/>
      <w:r w:rsidRPr="00591DEB">
        <w:rPr>
          <w:sz w:val="24"/>
          <w:szCs w:val="24"/>
        </w:rPr>
        <w:t>from</w:t>
      </w:r>
      <w:proofErr w:type="spellEnd"/>
      <w:r w:rsidRPr="00591DEB">
        <w:rPr>
          <w:sz w:val="24"/>
          <w:szCs w:val="24"/>
        </w:rPr>
        <w:t xml:space="preserve"> </w:t>
      </w:r>
      <w:proofErr w:type="spellStart"/>
      <w:r w:rsidRPr="00591DEB">
        <w:rPr>
          <w:sz w:val="24"/>
          <w:szCs w:val="24"/>
        </w:rPr>
        <w:t>anamnesis</w:t>
      </w:r>
      <w:proofErr w:type="spellEnd"/>
      <w:r w:rsidRPr="00591DEB">
        <w:rPr>
          <w:sz w:val="24"/>
          <w:szCs w:val="24"/>
        </w:rPr>
        <w:t xml:space="preserve"> </w:t>
      </w:r>
      <w:proofErr w:type="spellStart"/>
      <w:r w:rsidRPr="00591DEB">
        <w:rPr>
          <w:sz w:val="24"/>
          <w:szCs w:val="24"/>
        </w:rPr>
        <w:t>to</w:t>
      </w:r>
      <w:proofErr w:type="spellEnd"/>
      <w:r w:rsidRPr="00591DEB">
        <w:rPr>
          <w:sz w:val="24"/>
          <w:szCs w:val="24"/>
        </w:rPr>
        <w:t xml:space="preserve"> </w:t>
      </w:r>
      <w:proofErr w:type="spellStart"/>
      <w:r w:rsidRPr="00591DEB">
        <w:rPr>
          <w:sz w:val="24"/>
          <w:szCs w:val="24"/>
        </w:rPr>
        <w:t>diagnosis</w:t>
      </w:r>
      <w:proofErr w:type="spellEnd"/>
      <w:r w:rsidRPr="00591DEB">
        <w:rPr>
          <w:sz w:val="24"/>
          <w:szCs w:val="24"/>
        </w:rPr>
        <w:t xml:space="preserve">. Chișinău: Tipografia „Impressum”; 2019. p. 68-71. ISBN 978-9975-3308-5-51. </w:t>
      </w:r>
      <w:r w:rsidR="00182788" w:rsidRPr="00591DEB">
        <w:rPr>
          <w:sz w:val="24"/>
          <w:szCs w:val="24"/>
        </w:rPr>
        <w:t>(După caz – link la pagina pe care poate fi vizualizată, dacă este plasată pe site-ul editurii, bibliotecii etc.)</w:t>
      </w:r>
    </w:p>
    <w:p w14:paraId="20008EE7" w14:textId="77777777" w:rsidR="00BB263A" w:rsidRPr="001C5864" w:rsidRDefault="00BB263A">
      <w:pPr>
        <w:pStyle w:val="Frspaiere"/>
        <w:widowControl w:val="0"/>
        <w:numPr>
          <w:ilvl w:val="0"/>
          <w:numId w:val="1"/>
        </w:numPr>
        <w:spacing w:before="120" w:line="276" w:lineRule="auto"/>
        <w:ind w:left="425" w:hanging="357"/>
        <w:contextualSpacing/>
        <w:rPr>
          <w:rFonts w:ascii="Times New Roman" w:hAnsi="Times New Roman"/>
          <w:b/>
          <w:sz w:val="24"/>
          <w:szCs w:val="24"/>
          <w:lang w:val="ro-RO"/>
        </w:rPr>
      </w:pPr>
      <w:r w:rsidRPr="001C5864">
        <w:rPr>
          <w:rFonts w:ascii="Times New Roman" w:hAnsi="Times New Roman"/>
          <w:b/>
          <w:sz w:val="24"/>
          <w:szCs w:val="24"/>
          <w:lang w:val="ro-RO"/>
        </w:rPr>
        <w:t>Articole în reviste științifice peste hotare:</w:t>
      </w:r>
    </w:p>
    <w:p w14:paraId="5076F5A1" w14:textId="77777777" w:rsidR="00BB263A" w:rsidRPr="001C5864" w:rsidRDefault="00BB263A">
      <w:pPr>
        <w:pStyle w:val="Frspaiere"/>
        <w:widowControl w:val="0"/>
        <w:numPr>
          <w:ilvl w:val="0"/>
          <w:numId w:val="3"/>
        </w:numPr>
        <w:spacing w:before="120" w:line="276" w:lineRule="auto"/>
        <w:ind w:left="714" w:hanging="288"/>
        <w:contextualSpacing/>
        <w:rPr>
          <w:rFonts w:ascii="Times New Roman" w:hAnsi="Times New Roman"/>
          <w:b/>
          <w:sz w:val="24"/>
          <w:szCs w:val="24"/>
          <w:lang w:val="ro-RO"/>
        </w:rPr>
      </w:pPr>
      <w:r w:rsidRPr="001C5864">
        <w:rPr>
          <w:rFonts w:ascii="Times New Roman" w:hAnsi="Times New Roman"/>
          <w:b/>
          <w:sz w:val="24"/>
          <w:szCs w:val="24"/>
          <w:lang w:val="ro-RO"/>
        </w:rPr>
        <w:t>articole în reviste ISI, SCOPUS și alte baze de date internaționale</w:t>
      </w:r>
      <w:r w:rsidR="00192931" w:rsidRPr="001C5864">
        <w:rPr>
          <w:rFonts w:ascii="Times New Roman" w:hAnsi="Times New Roman"/>
          <w:b/>
          <w:sz w:val="24"/>
          <w:szCs w:val="24"/>
          <w:lang w:val="ro-RO"/>
        </w:rPr>
        <w:t xml:space="preserve"> recunoscute de ANACEC</w:t>
      </w:r>
    </w:p>
    <w:p w14:paraId="34FC3DDF" w14:textId="450A3573" w:rsidR="00F26151" w:rsidRDefault="00F26151">
      <w:pPr>
        <w:pStyle w:val="Listparagraf"/>
        <w:widowControl/>
        <w:numPr>
          <w:ilvl w:val="0"/>
          <w:numId w:val="2"/>
        </w:numPr>
        <w:autoSpaceDE/>
        <w:autoSpaceDN/>
        <w:spacing w:before="80" w:line="276" w:lineRule="auto"/>
        <w:ind w:left="540" w:hanging="450"/>
        <w:contextualSpacing/>
        <w:rPr>
          <w:sz w:val="24"/>
          <w:szCs w:val="24"/>
        </w:rPr>
      </w:pPr>
      <w:r w:rsidRPr="00F26151">
        <w:rPr>
          <w:sz w:val="24"/>
          <w:szCs w:val="24"/>
        </w:rPr>
        <w:t xml:space="preserve">Leahu P, </w:t>
      </w:r>
      <w:proofErr w:type="spellStart"/>
      <w:r w:rsidRPr="00F26151">
        <w:rPr>
          <w:sz w:val="24"/>
          <w:szCs w:val="24"/>
        </w:rPr>
        <w:t>Bange</w:t>
      </w:r>
      <w:proofErr w:type="spellEnd"/>
      <w:r w:rsidRPr="00F26151">
        <w:rPr>
          <w:sz w:val="24"/>
          <w:szCs w:val="24"/>
        </w:rPr>
        <w:t xml:space="preserve"> M, Ciolac D, </w:t>
      </w:r>
      <w:proofErr w:type="spellStart"/>
      <w:r w:rsidRPr="00F26151">
        <w:rPr>
          <w:sz w:val="24"/>
          <w:szCs w:val="24"/>
        </w:rPr>
        <w:t>Scheiter</w:t>
      </w:r>
      <w:proofErr w:type="spellEnd"/>
      <w:r w:rsidRPr="00F26151">
        <w:rPr>
          <w:sz w:val="24"/>
          <w:szCs w:val="24"/>
        </w:rPr>
        <w:t xml:space="preserve"> S, Matei A, et al. </w:t>
      </w:r>
      <w:proofErr w:type="spellStart"/>
      <w:r w:rsidRPr="00F26151">
        <w:rPr>
          <w:sz w:val="24"/>
          <w:szCs w:val="24"/>
        </w:rPr>
        <w:t>Increased</w:t>
      </w:r>
      <w:proofErr w:type="spellEnd"/>
      <w:r w:rsidRPr="00F26151">
        <w:rPr>
          <w:sz w:val="24"/>
          <w:szCs w:val="24"/>
        </w:rPr>
        <w:t xml:space="preserve"> </w:t>
      </w:r>
      <w:proofErr w:type="spellStart"/>
      <w:r w:rsidRPr="00F26151">
        <w:rPr>
          <w:sz w:val="24"/>
          <w:szCs w:val="24"/>
        </w:rPr>
        <w:t>migraine-free</w:t>
      </w:r>
      <w:proofErr w:type="spellEnd"/>
      <w:r w:rsidRPr="00F26151">
        <w:rPr>
          <w:sz w:val="24"/>
          <w:szCs w:val="24"/>
        </w:rPr>
        <w:t xml:space="preserve"> </w:t>
      </w:r>
      <w:proofErr w:type="spellStart"/>
      <w:r w:rsidRPr="00F26151">
        <w:rPr>
          <w:sz w:val="24"/>
          <w:szCs w:val="24"/>
        </w:rPr>
        <w:t>intervals</w:t>
      </w:r>
      <w:proofErr w:type="spellEnd"/>
      <w:r w:rsidRPr="00F26151">
        <w:rPr>
          <w:sz w:val="24"/>
          <w:szCs w:val="24"/>
        </w:rPr>
        <w:t xml:space="preserve"> </w:t>
      </w:r>
      <w:proofErr w:type="spellStart"/>
      <w:r w:rsidRPr="00F26151">
        <w:rPr>
          <w:sz w:val="24"/>
          <w:szCs w:val="24"/>
        </w:rPr>
        <w:t>with</w:t>
      </w:r>
      <w:proofErr w:type="spellEnd"/>
      <w:r w:rsidRPr="00F26151">
        <w:rPr>
          <w:sz w:val="24"/>
          <w:szCs w:val="24"/>
        </w:rPr>
        <w:t xml:space="preserve"> </w:t>
      </w:r>
      <w:proofErr w:type="spellStart"/>
      <w:r w:rsidRPr="00F26151">
        <w:rPr>
          <w:sz w:val="24"/>
          <w:szCs w:val="24"/>
        </w:rPr>
        <w:t>multifocal</w:t>
      </w:r>
      <w:proofErr w:type="spellEnd"/>
      <w:r w:rsidRPr="00F26151">
        <w:rPr>
          <w:sz w:val="24"/>
          <w:szCs w:val="24"/>
        </w:rPr>
        <w:t xml:space="preserve"> repetitive </w:t>
      </w:r>
      <w:proofErr w:type="spellStart"/>
      <w:r w:rsidRPr="00F26151">
        <w:rPr>
          <w:sz w:val="24"/>
          <w:szCs w:val="24"/>
        </w:rPr>
        <w:t>transcranial</w:t>
      </w:r>
      <w:proofErr w:type="spellEnd"/>
      <w:r w:rsidRPr="00F26151">
        <w:rPr>
          <w:sz w:val="24"/>
          <w:szCs w:val="24"/>
        </w:rPr>
        <w:t xml:space="preserve"> magnetic </w:t>
      </w:r>
      <w:proofErr w:type="spellStart"/>
      <w:r w:rsidRPr="00F26151">
        <w:rPr>
          <w:sz w:val="24"/>
          <w:szCs w:val="24"/>
        </w:rPr>
        <w:t>stimulation</w:t>
      </w:r>
      <w:proofErr w:type="spellEnd"/>
      <w:r w:rsidRPr="00F26151">
        <w:rPr>
          <w:sz w:val="24"/>
          <w:szCs w:val="24"/>
        </w:rPr>
        <w:t xml:space="preserve">. </w:t>
      </w:r>
      <w:proofErr w:type="spellStart"/>
      <w:r w:rsidRPr="00F26151">
        <w:rPr>
          <w:i/>
          <w:iCs/>
          <w:sz w:val="24"/>
          <w:szCs w:val="24"/>
        </w:rPr>
        <w:t>Brain</w:t>
      </w:r>
      <w:proofErr w:type="spellEnd"/>
      <w:r w:rsidRPr="00F26151">
        <w:rPr>
          <w:i/>
          <w:iCs/>
          <w:sz w:val="24"/>
          <w:szCs w:val="24"/>
        </w:rPr>
        <w:t xml:space="preserve"> Stimul.</w:t>
      </w:r>
      <w:r w:rsidRPr="00F26151">
        <w:rPr>
          <w:sz w:val="24"/>
          <w:szCs w:val="24"/>
        </w:rPr>
        <w:t xml:space="preserve"> 2022;14(6):1544-1552. doi:10.1016/j.brs.2021.10.383. (IF </w:t>
      </w:r>
      <w:proofErr w:type="spellStart"/>
      <w:r w:rsidRPr="00F26151">
        <w:rPr>
          <w:sz w:val="24"/>
          <w:szCs w:val="24"/>
        </w:rPr>
        <w:t>Clarivate</w:t>
      </w:r>
      <w:proofErr w:type="spellEnd"/>
      <w:r w:rsidRPr="00F26151">
        <w:rPr>
          <w:sz w:val="24"/>
          <w:szCs w:val="24"/>
        </w:rPr>
        <w:t xml:space="preserve"> 8.955)</w:t>
      </w:r>
      <w:r>
        <w:rPr>
          <w:sz w:val="24"/>
          <w:szCs w:val="24"/>
        </w:rPr>
        <w:t>.</w:t>
      </w:r>
      <w:r>
        <w:t xml:space="preserve"> </w:t>
      </w:r>
      <w:hyperlink r:id="rId10" w:history="1">
        <w:r w:rsidRPr="00C47518">
          <w:rPr>
            <w:rStyle w:val="Hyperlink"/>
            <w:sz w:val="24"/>
            <w:szCs w:val="24"/>
          </w:rPr>
          <w:t>https://repository.usmf.md/handle/20.500.12710/27258</w:t>
        </w:r>
      </w:hyperlink>
      <w:r>
        <w:rPr>
          <w:sz w:val="24"/>
          <w:szCs w:val="24"/>
        </w:rPr>
        <w:t xml:space="preserve">  </w:t>
      </w:r>
    </w:p>
    <w:p w14:paraId="06FCD988" w14:textId="77777777" w:rsidR="00280F4A" w:rsidRPr="00244ED5" w:rsidRDefault="00F26151">
      <w:pPr>
        <w:pStyle w:val="Listparagraf"/>
        <w:widowControl/>
        <w:numPr>
          <w:ilvl w:val="0"/>
          <w:numId w:val="2"/>
        </w:numPr>
        <w:autoSpaceDE/>
        <w:autoSpaceDN/>
        <w:spacing w:before="80" w:line="276" w:lineRule="auto"/>
        <w:ind w:left="540" w:hanging="450"/>
        <w:contextualSpacing/>
        <w:rPr>
          <w:sz w:val="28"/>
          <w:szCs w:val="28"/>
        </w:rPr>
      </w:pPr>
      <w:r w:rsidRPr="00244ED5">
        <w:rPr>
          <w:sz w:val="24"/>
          <w:szCs w:val="24"/>
        </w:rPr>
        <w:t xml:space="preserve">Vicol C, </w:t>
      </w:r>
      <w:proofErr w:type="spellStart"/>
      <w:r w:rsidRPr="00244ED5">
        <w:rPr>
          <w:sz w:val="24"/>
          <w:szCs w:val="24"/>
        </w:rPr>
        <w:t>Sârghi</w:t>
      </w:r>
      <w:proofErr w:type="spellEnd"/>
      <w:r w:rsidRPr="00244ED5">
        <w:rPr>
          <w:sz w:val="24"/>
          <w:szCs w:val="24"/>
        </w:rPr>
        <w:t xml:space="preserve"> A, </w:t>
      </w:r>
      <w:proofErr w:type="spellStart"/>
      <w:r w:rsidRPr="00244ED5">
        <w:rPr>
          <w:sz w:val="24"/>
          <w:szCs w:val="24"/>
        </w:rPr>
        <w:t>Fifere</w:t>
      </w:r>
      <w:proofErr w:type="spellEnd"/>
      <w:r w:rsidRPr="00244ED5">
        <w:rPr>
          <w:sz w:val="24"/>
          <w:szCs w:val="24"/>
        </w:rPr>
        <w:t xml:space="preserve"> A, Duka Gh. Antioxidant co-actions of ascorbic </w:t>
      </w:r>
      <w:proofErr w:type="spellStart"/>
      <w:r w:rsidRPr="00244ED5">
        <w:rPr>
          <w:sz w:val="24"/>
          <w:szCs w:val="24"/>
        </w:rPr>
        <w:t>and</w:t>
      </w:r>
      <w:proofErr w:type="spellEnd"/>
      <w:r w:rsidRPr="00244ED5">
        <w:rPr>
          <w:sz w:val="24"/>
          <w:szCs w:val="24"/>
        </w:rPr>
        <w:t xml:space="preserve"> </w:t>
      </w:r>
      <w:proofErr w:type="spellStart"/>
      <w:r w:rsidRPr="00244ED5">
        <w:rPr>
          <w:sz w:val="24"/>
          <w:szCs w:val="24"/>
        </w:rPr>
        <w:t>dihydroxyfumaric</w:t>
      </w:r>
      <w:proofErr w:type="spellEnd"/>
      <w:r w:rsidRPr="00244ED5">
        <w:rPr>
          <w:sz w:val="24"/>
          <w:szCs w:val="24"/>
        </w:rPr>
        <w:t xml:space="preserve"> </w:t>
      </w:r>
      <w:proofErr w:type="spellStart"/>
      <w:r w:rsidRPr="00244ED5">
        <w:rPr>
          <w:sz w:val="24"/>
          <w:szCs w:val="24"/>
        </w:rPr>
        <w:t>acids</w:t>
      </w:r>
      <w:proofErr w:type="spellEnd"/>
      <w:r w:rsidRPr="00244ED5">
        <w:rPr>
          <w:sz w:val="24"/>
          <w:szCs w:val="24"/>
        </w:rPr>
        <w:t xml:space="preserve"> </w:t>
      </w:r>
      <w:proofErr w:type="spellStart"/>
      <w:r w:rsidRPr="00244ED5">
        <w:rPr>
          <w:sz w:val="24"/>
          <w:szCs w:val="24"/>
        </w:rPr>
        <w:t>investigated</w:t>
      </w:r>
      <w:proofErr w:type="spellEnd"/>
      <w:r w:rsidRPr="00244ED5">
        <w:rPr>
          <w:sz w:val="24"/>
          <w:szCs w:val="24"/>
        </w:rPr>
        <w:t xml:space="preserve"> </w:t>
      </w:r>
      <w:proofErr w:type="spellStart"/>
      <w:r w:rsidRPr="00244ED5">
        <w:rPr>
          <w:sz w:val="24"/>
          <w:szCs w:val="24"/>
        </w:rPr>
        <w:t>by</w:t>
      </w:r>
      <w:proofErr w:type="spellEnd"/>
      <w:r w:rsidRPr="00244ED5">
        <w:rPr>
          <w:sz w:val="24"/>
          <w:szCs w:val="24"/>
        </w:rPr>
        <w:t xml:space="preserve"> EPR spectroscopy. </w:t>
      </w:r>
      <w:r w:rsidRPr="00244ED5">
        <w:rPr>
          <w:rStyle w:val="Accentuat"/>
          <w:sz w:val="24"/>
          <w:szCs w:val="24"/>
        </w:rPr>
        <w:t>Chem J Moldova.</w:t>
      </w:r>
      <w:r w:rsidRPr="00244ED5">
        <w:rPr>
          <w:sz w:val="24"/>
          <w:szCs w:val="24"/>
        </w:rPr>
        <w:t xml:space="preserve"> 2024;19(1):29-36. doi:10.19261/cjm.2024.1190.</w:t>
      </w:r>
      <w:hyperlink r:id="rId11" w:history="1">
        <w:r w:rsidRPr="00244ED5">
          <w:rPr>
            <w:rStyle w:val="Hyperlink"/>
            <w:sz w:val="24"/>
            <w:szCs w:val="24"/>
          </w:rPr>
          <w:t>https://cjm.ichem.md/sites/default/files/article_files/ChemJMold_10.19261cjm.2024.1190-Vicol_0.pdf</w:t>
        </w:r>
      </w:hyperlink>
    </w:p>
    <w:p w14:paraId="774A2FAA" w14:textId="77777777" w:rsidR="00280F4A" w:rsidRDefault="00280F4A">
      <w:pPr>
        <w:pStyle w:val="Listparagraf"/>
        <w:widowControl/>
        <w:numPr>
          <w:ilvl w:val="0"/>
          <w:numId w:val="2"/>
        </w:numPr>
        <w:autoSpaceDE/>
        <w:autoSpaceDN/>
        <w:spacing w:before="80" w:line="276" w:lineRule="auto"/>
        <w:ind w:left="540" w:hanging="450"/>
        <w:contextualSpacing/>
        <w:rPr>
          <w:sz w:val="24"/>
          <w:szCs w:val="24"/>
        </w:rPr>
      </w:pPr>
      <w:r w:rsidRPr="00280F4A">
        <w:rPr>
          <w:sz w:val="24"/>
          <w:szCs w:val="24"/>
        </w:rPr>
        <w:t xml:space="preserve">Arian I, </w:t>
      </w:r>
      <w:proofErr w:type="spellStart"/>
      <w:r w:rsidRPr="00280F4A">
        <w:rPr>
          <w:sz w:val="24"/>
          <w:szCs w:val="24"/>
        </w:rPr>
        <w:t>Dumbraveanu</w:t>
      </w:r>
      <w:proofErr w:type="spellEnd"/>
      <w:r w:rsidRPr="00280F4A">
        <w:rPr>
          <w:sz w:val="24"/>
          <w:szCs w:val="24"/>
        </w:rPr>
        <w:t xml:space="preserve"> I, </w:t>
      </w:r>
      <w:proofErr w:type="spellStart"/>
      <w:r w:rsidRPr="00280F4A">
        <w:rPr>
          <w:sz w:val="24"/>
          <w:szCs w:val="24"/>
        </w:rPr>
        <w:t>Ghenciu</w:t>
      </w:r>
      <w:proofErr w:type="spellEnd"/>
      <w:r w:rsidRPr="00280F4A">
        <w:rPr>
          <w:sz w:val="24"/>
          <w:szCs w:val="24"/>
        </w:rPr>
        <w:t xml:space="preserve"> V, Machidon D, </w:t>
      </w:r>
      <w:proofErr w:type="spellStart"/>
      <w:r w:rsidRPr="00280F4A">
        <w:rPr>
          <w:sz w:val="24"/>
          <w:szCs w:val="24"/>
        </w:rPr>
        <w:t>Ernu</w:t>
      </w:r>
      <w:proofErr w:type="spellEnd"/>
      <w:r w:rsidRPr="00280F4A">
        <w:rPr>
          <w:sz w:val="24"/>
          <w:szCs w:val="24"/>
        </w:rPr>
        <w:t xml:space="preserve"> I, </w:t>
      </w:r>
      <w:proofErr w:type="spellStart"/>
      <w:r w:rsidRPr="00280F4A">
        <w:rPr>
          <w:sz w:val="24"/>
          <w:szCs w:val="24"/>
        </w:rPr>
        <w:t>Ceban</w:t>
      </w:r>
      <w:proofErr w:type="spellEnd"/>
      <w:r w:rsidRPr="00280F4A">
        <w:rPr>
          <w:sz w:val="24"/>
          <w:szCs w:val="24"/>
        </w:rPr>
        <w:t xml:space="preserve"> E. </w:t>
      </w:r>
      <w:proofErr w:type="spellStart"/>
      <w:r w:rsidRPr="00280F4A">
        <w:rPr>
          <w:sz w:val="24"/>
          <w:szCs w:val="24"/>
        </w:rPr>
        <w:t>Histological</w:t>
      </w:r>
      <w:proofErr w:type="spellEnd"/>
      <w:r w:rsidRPr="00280F4A">
        <w:rPr>
          <w:sz w:val="24"/>
          <w:szCs w:val="24"/>
        </w:rPr>
        <w:t xml:space="preserve"> </w:t>
      </w:r>
      <w:proofErr w:type="spellStart"/>
      <w:r w:rsidRPr="00280F4A">
        <w:rPr>
          <w:sz w:val="24"/>
          <w:szCs w:val="24"/>
        </w:rPr>
        <w:t>and</w:t>
      </w:r>
      <w:proofErr w:type="spellEnd"/>
      <w:r w:rsidRPr="00280F4A">
        <w:rPr>
          <w:sz w:val="24"/>
          <w:szCs w:val="24"/>
        </w:rPr>
        <w:t xml:space="preserve"> </w:t>
      </w:r>
      <w:proofErr w:type="spellStart"/>
      <w:r w:rsidRPr="00280F4A">
        <w:rPr>
          <w:sz w:val="24"/>
          <w:szCs w:val="24"/>
        </w:rPr>
        <w:t>immunohistochemical</w:t>
      </w:r>
      <w:proofErr w:type="spellEnd"/>
      <w:r w:rsidRPr="00280F4A">
        <w:rPr>
          <w:sz w:val="24"/>
          <w:szCs w:val="24"/>
        </w:rPr>
        <w:t xml:space="preserve"> </w:t>
      </w:r>
      <w:proofErr w:type="spellStart"/>
      <w:r w:rsidRPr="00280F4A">
        <w:rPr>
          <w:sz w:val="24"/>
          <w:szCs w:val="24"/>
        </w:rPr>
        <w:t>outcomes</w:t>
      </w:r>
      <w:proofErr w:type="spellEnd"/>
      <w:r w:rsidRPr="00280F4A">
        <w:rPr>
          <w:sz w:val="24"/>
          <w:szCs w:val="24"/>
        </w:rPr>
        <w:t xml:space="preserve"> </w:t>
      </w:r>
      <w:proofErr w:type="spellStart"/>
      <w:r w:rsidRPr="00280F4A">
        <w:rPr>
          <w:sz w:val="24"/>
          <w:szCs w:val="24"/>
        </w:rPr>
        <w:t>after</w:t>
      </w:r>
      <w:proofErr w:type="spellEnd"/>
      <w:r w:rsidRPr="00280F4A">
        <w:rPr>
          <w:sz w:val="24"/>
          <w:szCs w:val="24"/>
        </w:rPr>
        <w:t xml:space="preserve"> </w:t>
      </w:r>
      <w:proofErr w:type="spellStart"/>
      <w:r w:rsidRPr="00280F4A">
        <w:rPr>
          <w:sz w:val="24"/>
          <w:szCs w:val="24"/>
        </w:rPr>
        <w:t>microdissection</w:t>
      </w:r>
      <w:proofErr w:type="spellEnd"/>
      <w:r w:rsidRPr="00280F4A">
        <w:rPr>
          <w:sz w:val="24"/>
          <w:szCs w:val="24"/>
        </w:rPr>
        <w:t xml:space="preserve"> TESE in contrast </w:t>
      </w:r>
      <w:proofErr w:type="spellStart"/>
      <w:r w:rsidRPr="00280F4A">
        <w:rPr>
          <w:sz w:val="24"/>
          <w:szCs w:val="24"/>
        </w:rPr>
        <w:t>with</w:t>
      </w:r>
      <w:proofErr w:type="spellEnd"/>
      <w:r w:rsidRPr="00280F4A">
        <w:rPr>
          <w:sz w:val="24"/>
          <w:szCs w:val="24"/>
        </w:rPr>
        <w:t xml:space="preserve"> hormonal </w:t>
      </w:r>
      <w:proofErr w:type="spellStart"/>
      <w:r w:rsidRPr="00280F4A">
        <w:rPr>
          <w:sz w:val="24"/>
          <w:szCs w:val="24"/>
        </w:rPr>
        <w:t>profile</w:t>
      </w:r>
      <w:proofErr w:type="spellEnd"/>
      <w:r w:rsidRPr="00280F4A">
        <w:rPr>
          <w:sz w:val="24"/>
          <w:szCs w:val="24"/>
        </w:rPr>
        <w:t xml:space="preserve">, </w:t>
      </w:r>
      <w:proofErr w:type="spellStart"/>
      <w:r w:rsidRPr="00280F4A">
        <w:rPr>
          <w:sz w:val="24"/>
          <w:szCs w:val="24"/>
        </w:rPr>
        <w:t>testis</w:t>
      </w:r>
      <w:proofErr w:type="spellEnd"/>
      <w:r w:rsidRPr="00280F4A">
        <w:rPr>
          <w:sz w:val="24"/>
          <w:szCs w:val="24"/>
        </w:rPr>
        <w:t xml:space="preserve"> volume </w:t>
      </w:r>
      <w:proofErr w:type="spellStart"/>
      <w:r w:rsidRPr="00280F4A">
        <w:rPr>
          <w:sz w:val="24"/>
          <w:szCs w:val="24"/>
        </w:rPr>
        <w:t>and</w:t>
      </w:r>
      <w:proofErr w:type="spellEnd"/>
      <w:r w:rsidRPr="00280F4A">
        <w:rPr>
          <w:sz w:val="24"/>
          <w:szCs w:val="24"/>
        </w:rPr>
        <w:t xml:space="preserve"> </w:t>
      </w:r>
      <w:proofErr w:type="spellStart"/>
      <w:r w:rsidRPr="00280F4A">
        <w:rPr>
          <w:sz w:val="24"/>
          <w:szCs w:val="24"/>
        </w:rPr>
        <w:t>genetics</w:t>
      </w:r>
      <w:proofErr w:type="spellEnd"/>
      <w:r w:rsidRPr="00280F4A">
        <w:rPr>
          <w:sz w:val="24"/>
          <w:szCs w:val="24"/>
        </w:rPr>
        <w:t xml:space="preserve"> in </w:t>
      </w:r>
      <w:proofErr w:type="spellStart"/>
      <w:r w:rsidRPr="00280F4A">
        <w:rPr>
          <w:sz w:val="24"/>
          <w:szCs w:val="24"/>
        </w:rPr>
        <w:t>patients</w:t>
      </w:r>
      <w:proofErr w:type="spellEnd"/>
      <w:r w:rsidRPr="00280F4A">
        <w:rPr>
          <w:sz w:val="24"/>
          <w:szCs w:val="24"/>
        </w:rPr>
        <w:t xml:space="preserve"> </w:t>
      </w:r>
      <w:proofErr w:type="spellStart"/>
      <w:r w:rsidRPr="00280F4A">
        <w:rPr>
          <w:sz w:val="24"/>
          <w:szCs w:val="24"/>
        </w:rPr>
        <w:t>with</w:t>
      </w:r>
      <w:proofErr w:type="spellEnd"/>
      <w:r w:rsidRPr="00280F4A">
        <w:rPr>
          <w:sz w:val="24"/>
          <w:szCs w:val="24"/>
        </w:rPr>
        <w:t xml:space="preserve"> azoospermia. </w:t>
      </w:r>
      <w:r w:rsidRPr="00280F4A">
        <w:rPr>
          <w:i/>
          <w:iCs/>
          <w:sz w:val="24"/>
          <w:szCs w:val="24"/>
        </w:rPr>
        <w:t>J Med Life.</w:t>
      </w:r>
      <w:r w:rsidRPr="00280F4A">
        <w:rPr>
          <w:sz w:val="24"/>
          <w:szCs w:val="24"/>
        </w:rPr>
        <w:t xml:space="preserve"> 2023 </w:t>
      </w:r>
      <w:r w:rsidRPr="00280F4A">
        <w:rPr>
          <w:sz w:val="24"/>
          <w:szCs w:val="24"/>
        </w:rPr>
        <w:lastRenderedPageBreak/>
        <w:t xml:space="preserve">Jan;16(1):144-152. doi:10.25122/jml-2022-0336. PMID: 36873127; PMCID: PMC9979170. </w:t>
      </w:r>
      <w:hyperlink r:id="rId12" w:history="1">
        <w:r w:rsidRPr="00280F4A">
          <w:rPr>
            <w:rStyle w:val="Hyperlink"/>
            <w:sz w:val="24"/>
            <w:szCs w:val="24"/>
          </w:rPr>
          <w:t>https://pmc.ncbi.nlm.nih.gov/articles/PMC9979170/</w:t>
        </w:r>
      </w:hyperlink>
    </w:p>
    <w:p w14:paraId="149930EF" w14:textId="0B87E433" w:rsidR="002E5CE2" w:rsidRPr="00280F4A" w:rsidRDefault="00280F4A">
      <w:pPr>
        <w:pStyle w:val="Listparagraf"/>
        <w:widowControl/>
        <w:numPr>
          <w:ilvl w:val="0"/>
          <w:numId w:val="2"/>
        </w:numPr>
        <w:autoSpaceDE/>
        <w:autoSpaceDN/>
        <w:spacing w:before="80" w:line="276" w:lineRule="auto"/>
        <w:ind w:left="540" w:hanging="450"/>
        <w:contextualSpacing/>
        <w:rPr>
          <w:sz w:val="24"/>
          <w:szCs w:val="24"/>
        </w:rPr>
      </w:pPr>
      <w:r w:rsidRPr="00280F4A">
        <w:rPr>
          <w:sz w:val="24"/>
          <w:szCs w:val="24"/>
        </w:rPr>
        <w:t xml:space="preserve">Colac S, </w:t>
      </w:r>
      <w:proofErr w:type="spellStart"/>
      <w:r w:rsidRPr="00280F4A">
        <w:rPr>
          <w:sz w:val="24"/>
          <w:szCs w:val="24"/>
        </w:rPr>
        <w:t>Ulinici</w:t>
      </w:r>
      <w:proofErr w:type="spellEnd"/>
      <w:r w:rsidRPr="00280F4A">
        <w:rPr>
          <w:sz w:val="24"/>
          <w:szCs w:val="24"/>
        </w:rPr>
        <w:t xml:space="preserve"> M, </w:t>
      </w:r>
      <w:proofErr w:type="spellStart"/>
      <w:r w:rsidRPr="00280F4A">
        <w:rPr>
          <w:sz w:val="24"/>
          <w:szCs w:val="24"/>
        </w:rPr>
        <w:t>Burduniuc</w:t>
      </w:r>
      <w:proofErr w:type="spellEnd"/>
      <w:r w:rsidRPr="00280F4A">
        <w:rPr>
          <w:sz w:val="24"/>
          <w:szCs w:val="24"/>
        </w:rPr>
        <w:t xml:space="preserve"> O. Genetic </w:t>
      </w:r>
      <w:proofErr w:type="spellStart"/>
      <w:r w:rsidRPr="00280F4A">
        <w:rPr>
          <w:sz w:val="24"/>
          <w:szCs w:val="24"/>
        </w:rPr>
        <w:t>diversity</w:t>
      </w:r>
      <w:proofErr w:type="spellEnd"/>
      <w:r w:rsidRPr="00280F4A">
        <w:rPr>
          <w:sz w:val="24"/>
          <w:szCs w:val="24"/>
        </w:rPr>
        <w:t xml:space="preserve"> </w:t>
      </w:r>
      <w:proofErr w:type="spellStart"/>
      <w:r w:rsidRPr="00280F4A">
        <w:rPr>
          <w:sz w:val="24"/>
          <w:szCs w:val="24"/>
        </w:rPr>
        <w:t>analysis</w:t>
      </w:r>
      <w:proofErr w:type="spellEnd"/>
      <w:r w:rsidRPr="00280F4A">
        <w:rPr>
          <w:sz w:val="24"/>
          <w:szCs w:val="24"/>
        </w:rPr>
        <w:t xml:space="preserve"> of </w:t>
      </w:r>
      <w:proofErr w:type="spellStart"/>
      <w:r w:rsidRPr="00280F4A">
        <w:rPr>
          <w:sz w:val="24"/>
          <w:szCs w:val="24"/>
        </w:rPr>
        <w:t>the</w:t>
      </w:r>
      <w:proofErr w:type="spellEnd"/>
      <w:r w:rsidRPr="00280F4A">
        <w:rPr>
          <w:sz w:val="24"/>
          <w:szCs w:val="24"/>
        </w:rPr>
        <w:t xml:space="preserve"> SARS-CoV-2 virus: a </w:t>
      </w:r>
      <w:proofErr w:type="spellStart"/>
      <w:r w:rsidRPr="00280F4A">
        <w:rPr>
          <w:sz w:val="24"/>
          <w:szCs w:val="24"/>
        </w:rPr>
        <w:t>literature</w:t>
      </w:r>
      <w:proofErr w:type="spellEnd"/>
      <w:r w:rsidRPr="00280F4A">
        <w:rPr>
          <w:sz w:val="24"/>
          <w:szCs w:val="24"/>
        </w:rPr>
        <w:t xml:space="preserve"> </w:t>
      </w:r>
      <w:proofErr w:type="spellStart"/>
      <w:r w:rsidRPr="00280F4A">
        <w:rPr>
          <w:sz w:val="24"/>
          <w:szCs w:val="24"/>
        </w:rPr>
        <w:t>review</w:t>
      </w:r>
      <w:proofErr w:type="spellEnd"/>
      <w:r w:rsidRPr="00280F4A">
        <w:rPr>
          <w:sz w:val="24"/>
          <w:szCs w:val="24"/>
        </w:rPr>
        <w:t xml:space="preserve">. </w:t>
      </w:r>
      <w:proofErr w:type="spellStart"/>
      <w:r w:rsidRPr="00280F4A">
        <w:rPr>
          <w:i/>
          <w:iCs/>
          <w:sz w:val="24"/>
          <w:szCs w:val="24"/>
        </w:rPr>
        <w:t>One</w:t>
      </w:r>
      <w:proofErr w:type="spellEnd"/>
      <w:r w:rsidRPr="00280F4A">
        <w:rPr>
          <w:i/>
          <w:iCs/>
          <w:sz w:val="24"/>
          <w:szCs w:val="24"/>
        </w:rPr>
        <w:t xml:space="preserve"> </w:t>
      </w:r>
      <w:proofErr w:type="spellStart"/>
      <w:r w:rsidRPr="00280F4A">
        <w:rPr>
          <w:i/>
          <w:iCs/>
          <w:sz w:val="24"/>
          <w:szCs w:val="24"/>
        </w:rPr>
        <w:t>Health</w:t>
      </w:r>
      <w:proofErr w:type="spellEnd"/>
      <w:r w:rsidRPr="00280F4A">
        <w:rPr>
          <w:i/>
          <w:iCs/>
          <w:sz w:val="24"/>
          <w:szCs w:val="24"/>
        </w:rPr>
        <w:t xml:space="preserve"> </w:t>
      </w:r>
      <w:proofErr w:type="spellStart"/>
      <w:r w:rsidRPr="00280F4A">
        <w:rPr>
          <w:i/>
          <w:iCs/>
          <w:sz w:val="24"/>
          <w:szCs w:val="24"/>
        </w:rPr>
        <w:t>Risk</w:t>
      </w:r>
      <w:proofErr w:type="spellEnd"/>
      <w:r w:rsidRPr="00280F4A">
        <w:rPr>
          <w:i/>
          <w:iCs/>
          <w:sz w:val="24"/>
          <w:szCs w:val="24"/>
        </w:rPr>
        <w:t xml:space="preserve"> </w:t>
      </w:r>
      <w:proofErr w:type="spellStart"/>
      <w:r w:rsidRPr="00280F4A">
        <w:rPr>
          <w:i/>
          <w:iCs/>
          <w:sz w:val="24"/>
          <w:szCs w:val="24"/>
        </w:rPr>
        <w:t>Manag</w:t>
      </w:r>
      <w:proofErr w:type="spellEnd"/>
      <w:r w:rsidRPr="00280F4A">
        <w:rPr>
          <w:i/>
          <w:iCs/>
          <w:sz w:val="24"/>
          <w:szCs w:val="24"/>
        </w:rPr>
        <w:t>.</w:t>
      </w:r>
      <w:r w:rsidRPr="00280F4A">
        <w:rPr>
          <w:sz w:val="24"/>
          <w:szCs w:val="24"/>
        </w:rPr>
        <w:t xml:space="preserve"> 2025;6(1):16-28. doi:10.38045/ohrm.2025.1.02.</w:t>
      </w:r>
      <w:r w:rsidRPr="00280F4A">
        <w:rPr>
          <w:sz w:val="24"/>
          <w:szCs w:val="24"/>
        </w:rPr>
        <w:br/>
      </w:r>
      <w:hyperlink r:id="rId13" w:history="1">
        <w:r w:rsidRPr="00280F4A">
          <w:rPr>
            <w:rStyle w:val="Hyperlink"/>
            <w:sz w:val="24"/>
            <w:szCs w:val="24"/>
          </w:rPr>
          <w:t>https://journal.ohrm.bba.md/index.php/journal-ohrm-bba-md/article/view/800</w:t>
        </w:r>
      </w:hyperlink>
    </w:p>
    <w:p w14:paraId="43306BA0" w14:textId="77777777" w:rsidR="00BB263A" w:rsidRPr="001C5864" w:rsidRDefault="00BB263A">
      <w:pPr>
        <w:pStyle w:val="Frspaiere"/>
        <w:widowControl w:val="0"/>
        <w:numPr>
          <w:ilvl w:val="0"/>
          <w:numId w:val="3"/>
        </w:numPr>
        <w:spacing w:before="120" w:line="276" w:lineRule="auto"/>
        <w:ind w:left="714" w:hanging="288"/>
        <w:contextualSpacing/>
        <w:rPr>
          <w:rFonts w:ascii="Times New Roman" w:hAnsi="Times New Roman"/>
          <w:b/>
          <w:sz w:val="24"/>
          <w:szCs w:val="24"/>
          <w:lang w:val="ro-RO"/>
        </w:rPr>
      </w:pPr>
      <w:r w:rsidRPr="001C5864">
        <w:rPr>
          <w:rFonts w:ascii="Times New Roman" w:hAnsi="Times New Roman"/>
          <w:b/>
          <w:sz w:val="24"/>
          <w:szCs w:val="24"/>
          <w:lang w:val="ro-RO"/>
        </w:rPr>
        <w:t>articole în reviste din străinătate recenzate</w:t>
      </w:r>
    </w:p>
    <w:p w14:paraId="08D5B099" w14:textId="77777777" w:rsidR="00280F4A" w:rsidRDefault="00280F4A">
      <w:pPr>
        <w:pStyle w:val="NormalWeb"/>
        <w:numPr>
          <w:ilvl w:val="0"/>
          <w:numId w:val="2"/>
        </w:numPr>
        <w:ind w:left="630" w:hanging="540"/>
        <w:jc w:val="both"/>
      </w:pPr>
      <w:proofErr w:type="spellStart"/>
      <w:r>
        <w:t>Dumbrăveanu</w:t>
      </w:r>
      <w:proofErr w:type="spellEnd"/>
      <w:r>
        <w:t xml:space="preserve"> I, </w:t>
      </w:r>
      <w:proofErr w:type="spellStart"/>
      <w:r>
        <w:t>Banov</w:t>
      </w:r>
      <w:proofErr w:type="spellEnd"/>
      <w:r>
        <w:t xml:space="preserve"> P, Arian I, Ceban E. The correlations of clinical and biochemical indices of vitamin D with erectile dysfunction. </w:t>
      </w:r>
      <w:r>
        <w:rPr>
          <w:rStyle w:val="Accentuat"/>
        </w:rPr>
        <w:t>J Med Life.</w:t>
      </w:r>
      <w:r>
        <w:t xml:space="preserve"> 2020;13(2):144-150. doi:10.25122/jml-2020-0009. PMID: 32742505; PMCID: PMC7378328. </w:t>
      </w:r>
      <w:hyperlink r:id="rId14" w:tgtFrame="_blank" w:history="1">
        <w:r>
          <w:rPr>
            <w:rStyle w:val="max-w-15ch"/>
            <w:color w:val="0000FF"/>
            <w:u w:val="single"/>
          </w:rPr>
          <w:t>PubMed</w:t>
        </w:r>
        <w:r>
          <w:rPr>
            <w:rStyle w:val="-me-1"/>
            <w:color w:val="0000FF"/>
            <w:u w:val="single"/>
          </w:rPr>
          <w:t>+1</w:t>
        </w:r>
      </w:hyperlink>
    </w:p>
    <w:p w14:paraId="0955C723" w14:textId="08E4994E" w:rsidR="00280F4A" w:rsidRPr="00244ED5" w:rsidRDefault="00280F4A">
      <w:pPr>
        <w:pStyle w:val="NormalWeb"/>
        <w:numPr>
          <w:ilvl w:val="0"/>
          <w:numId w:val="2"/>
        </w:numPr>
        <w:ind w:left="630" w:hanging="540"/>
        <w:jc w:val="both"/>
        <w:rPr>
          <w:lang w:val="pt-BR"/>
        </w:rPr>
      </w:pPr>
      <w:r>
        <w:t xml:space="preserve">Zabolotny D, </w:t>
      </w:r>
      <w:proofErr w:type="spellStart"/>
      <w:r>
        <w:t>Borysenko</w:t>
      </w:r>
      <w:proofErr w:type="spellEnd"/>
      <w:r>
        <w:t xml:space="preserve"> O, </w:t>
      </w:r>
      <w:proofErr w:type="spellStart"/>
      <w:r>
        <w:t>Mishchanchuk</w:t>
      </w:r>
      <w:proofErr w:type="spellEnd"/>
      <w:r>
        <w:t xml:space="preserve"> N, Shevtsova T, </w:t>
      </w:r>
      <w:proofErr w:type="spellStart"/>
      <w:r>
        <w:t>Buracovschi</w:t>
      </w:r>
      <w:proofErr w:type="spellEnd"/>
      <w:r>
        <w:t xml:space="preserve"> M. Vestibular and acoustic dysfunction in patients with early stages of vestibular schwannoma. </w:t>
      </w:r>
      <w:proofErr w:type="spellStart"/>
      <w:r w:rsidRPr="00244ED5">
        <w:rPr>
          <w:rStyle w:val="Accentuat"/>
          <w:lang w:val="pt-BR"/>
        </w:rPr>
        <w:t>Scripta</w:t>
      </w:r>
      <w:proofErr w:type="spellEnd"/>
      <w:r w:rsidRPr="00244ED5">
        <w:rPr>
          <w:rStyle w:val="Accentuat"/>
          <w:lang w:val="pt-BR"/>
        </w:rPr>
        <w:t xml:space="preserve"> </w:t>
      </w:r>
      <w:proofErr w:type="spellStart"/>
      <w:r w:rsidRPr="00244ED5">
        <w:rPr>
          <w:rStyle w:val="Accentuat"/>
          <w:lang w:val="pt-BR"/>
        </w:rPr>
        <w:t>Scientifica</w:t>
      </w:r>
      <w:proofErr w:type="spellEnd"/>
      <w:r w:rsidRPr="00244ED5">
        <w:rPr>
          <w:rStyle w:val="Accentuat"/>
          <w:lang w:val="pt-BR"/>
        </w:rPr>
        <w:t xml:space="preserve"> Medica.</w:t>
      </w:r>
      <w:r w:rsidRPr="00244ED5">
        <w:rPr>
          <w:lang w:val="pt-BR"/>
        </w:rPr>
        <w:t xml:space="preserve"> 2021;53(2):55-61. doi:10.14748/</w:t>
      </w:r>
      <w:proofErr w:type="gramStart"/>
      <w:r w:rsidRPr="00244ED5">
        <w:rPr>
          <w:lang w:val="pt-BR"/>
        </w:rPr>
        <w:t>ssm.v</w:t>
      </w:r>
      <w:proofErr w:type="gramEnd"/>
      <w:r w:rsidRPr="00244ED5">
        <w:rPr>
          <w:lang w:val="pt-BR"/>
        </w:rPr>
        <w:t xml:space="preserve">0i0.7845.: </w:t>
      </w:r>
      <w:hyperlink r:id="rId15" w:tgtFrame="_new" w:history="1">
        <w:r w:rsidRPr="00244ED5">
          <w:rPr>
            <w:rStyle w:val="Hyperlink"/>
            <w:lang w:val="pt-BR"/>
          </w:rPr>
          <w:t>https://journals.mu-varna.bg/index.php/ssm/article/view/78</w:t>
        </w:r>
      </w:hyperlink>
    </w:p>
    <w:p w14:paraId="66855370" w14:textId="77777777" w:rsidR="00591DEB" w:rsidRPr="00244ED5" w:rsidRDefault="00591DEB" w:rsidP="00591DEB">
      <w:pPr>
        <w:pStyle w:val="Listparagraf"/>
        <w:widowControl/>
        <w:tabs>
          <w:tab w:val="left" w:pos="851"/>
        </w:tabs>
        <w:autoSpaceDE/>
        <w:autoSpaceDN/>
        <w:spacing w:before="80" w:line="276" w:lineRule="auto"/>
        <w:ind w:left="850" w:firstLine="0"/>
        <w:contextualSpacing/>
        <w:rPr>
          <w:b/>
          <w:sz w:val="24"/>
          <w:szCs w:val="24"/>
          <w:lang w:val="pt-BR"/>
        </w:rPr>
      </w:pPr>
    </w:p>
    <w:p w14:paraId="23DECB7A" w14:textId="77777777" w:rsidR="00BB263A" w:rsidRPr="00591DEB" w:rsidRDefault="00BB263A">
      <w:pPr>
        <w:pStyle w:val="Frspaiere"/>
        <w:widowControl w:val="0"/>
        <w:numPr>
          <w:ilvl w:val="0"/>
          <w:numId w:val="1"/>
        </w:numPr>
        <w:spacing w:before="120" w:line="276" w:lineRule="auto"/>
        <w:ind w:left="425" w:hanging="357"/>
        <w:contextualSpacing/>
        <w:rPr>
          <w:rFonts w:ascii="Times New Roman" w:hAnsi="Times New Roman"/>
          <w:b/>
          <w:sz w:val="24"/>
          <w:szCs w:val="24"/>
          <w:lang w:val="ro-RO"/>
        </w:rPr>
      </w:pPr>
      <w:r w:rsidRPr="00591DEB">
        <w:rPr>
          <w:rFonts w:ascii="Times New Roman" w:hAnsi="Times New Roman"/>
          <w:b/>
          <w:sz w:val="24"/>
          <w:szCs w:val="24"/>
          <w:lang w:val="ro-RO"/>
        </w:rPr>
        <w:t xml:space="preserve">Articole în reviste științifice naționale acreditate: </w:t>
      </w:r>
    </w:p>
    <w:p w14:paraId="3530CE5A" w14:textId="77777777" w:rsidR="00BB263A" w:rsidRDefault="00BB263A">
      <w:pPr>
        <w:pStyle w:val="Frspaiere"/>
        <w:widowControl w:val="0"/>
        <w:numPr>
          <w:ilvl w:val="0"/>
          <w:numId w:val="3"/>
        </w:numPr>
        <w:spacing w:before="120" w:line="276" w:lineRule="auto"/>
        <w:ind w:left="714" w:hanging="288"/>
        <w:contextualSpacing/>
        <w:rPr>
          <w:rFonts w:ascii="Times New Roman" w:hAnsi="Times New Roman"/>
          <w:b/>
          <w:sz w:val="24"/>
          <w:szCs w:val="24"/>
          <w:lang w:val="ro-RO"/>
        </w:rPr>
      </w:pPr>
      <w:r w:rsidRPr="001C5864">
        <w:rPr>
          <w:rFonts w:ascii="Times New Roman" w:hAnsi="Times New Roman"/>
          <w:b/>
          <w:sz w:val="24"/>
          <w:szCs w:val="24"/>
          <w:lang w:val="ro-RO"/>
        </w:rPr>
        <w:t>articole în reviste de categoria B</w:t>
      </w:r>
    </w:p>
    <w:p w14:paraId="582E7628" w14:textId="09887A93" w:rsidR="00280F4A" w:rsidRPr="00280F4A" w:rsidRDefault="00280F4A">
      <w:pPr>
        <w:pStyle w:val="Frspaiere"/>
        <w:widowControl w:val="0"/>
        <w:numPr>
          <w:ilvl w:val="0"/>
          <w:numId w:val="2"/>
        </w:numPr>
        <w:spacing w:before="120" w:line="276" w:lineRule="auto"/>
        <w:ind w:left="630" w:hanging="540"/>
        <w:contextualSpacing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280F4A">
        <w:rPr>
          <w:rFonts w:ascii="Times New Roman" w:eastAsia="Times New Roman" w:hAnsi="Times New Roman"/>
          <w:sz w:val="24"/>
          <w:lang w:val="ro-RO"/>
        </w:rPr>
        <w:t xml:space="preserve">Cernei N, Șandru S, </w:t>
      </w:r>
      <w:proofErr w:type="spellStart"/>
      <w:r w:rsidRPr="00280F4A">
        <w:rPr>
          <w:rFonts w:ascii="Times New Roman" w:eastAsia="Times New Roman" w:hAnsi="Times New Roman"/>
          <w:sz w:val="24"/>
          <w:lang w:val="ro-RO"/>
        </w:rPr>
        <w:t>Cobîletchi</w:t>
      </w:r>
      <w:proofErr w:type="spellEnd"/>
      <w:r w:rsidRPr="00280F4A">
        <w:rPr>
          <w:rFonts w:ascii="Times New Roman" w:eastAsia="Times New Roman" w:hAnsi="Times New Roman"/>
          <w:sz w:val="24"/>
          <w:lang w:val="ro-RO"/>
        </w:rPr>
        <w:t xml:space="preserve"> S, </w:t>
      </w:r>
      <w:proofErr w:type="spellStart"/>
      <w:r w:rsidRPr="00280F4A">
        <w:rPr>
          <w:rFonts w:ascii="Times New Roman" w:eastAsia="Times New Roman" w:hAnsi="Times New Roman"/>
          <w:sz w:val="24"/>
          <w:lang w:val="ro-RO"/>
        </w:rPr>
        <w:t>Cîvîrjic</w:t>
      </w:r>
      <w:proofErr w:type="spellEnd"/>
      <w:r w:rsidRPr="00280F4A">
        <w:rPr>
          <w:rFonts w:ascii="Times New Roman" w:eastAsia="Times New Roman" w:hAnsi="Times New Roman"/>
          <w:sz w:val="24"/>
          <w:lang w:val="ro-RO"/>
        </w:rPr>
        <w:t xml:space="preserve"> I, </w:t>
      </w:r>
      <w:proofErr w:type="spellStart"/>
      <w:r w:rsidRPr="00280F4A">
        <w:rPr>
          <w:rFonts w:ascii="Times New Roman" w:eastAsia="Times New Roman" w:hAnsi="Times New Roman"/>
          <w:sz w:val="24"/>
          <w:lang w:val="ro-RO"/>
        </w:rPr>
        <w:t>Chesov</w:t>
      </w:r>
      <w:proofErr w:type="spellEnd"/>
      <w:r w:rsidRPr="00280F4A">
        <w:rPr>
          <w:rFonts w:ascii="Times New Roman" w:eastAsia="Times New Roman" w:hAnsi="Times New Roman"/>
          <w:sz w:val="24"/>
          <w:lang w:val="ro-RO"/>
        </w:rPr>
        <w:t xml:space="preserve"> I, </w:t>
      </w:r>
      <w:proofErr w:type="spellStart"/>
      <w:r w:rsidRPr="00280F4A">
        <w:rPr>
          <w:rFonts w:ascii="Times New Roman" w:eastAsia="Times New Roman" w:hAnsi="Times New Roman"/>
          <w:sz w:val="24"/>
          <w:lang w:val="ro-RO"/>
        </w:rPr>
        <w:t>Baltaga</w:t>
      </w:r>
      <w:proofErr w:type="spellEnd"/>
      <w:r w:rsidRPr="00280F4A">
        <w:rPr>
          <w:rFonts w:ascii="Times New Roman" w:eastAsia="Times New Roman" w:hAnsi="Times New Roman"/>
          <w:sz w:val="24"/>
          <w:lang w:val="ro-RO"/>
        </w:rPr>
        <w:t xml:space="preserve"> R. The impact of </w:t>
      </w:r>
      <w:proofErr w:type="spellStart"/>
      <w:r w:rsidRPr="00280F4A">
        <w:rPr>
          <w:rFonts w:ascii="Times New Roman" w:eastAsia="Times New Roman" w:hAnsi="Times New Roman"/>
          <w:sz w:val="24"/>
          <w:lang w:val="ro-RO"/>
        </w:rPr>
        <w:t>ozone</w:t>
      </w:r>
      <w:proofErr w:type="spellEnd"/>
      <w:r w:rsidRPr="00280F4A">
        <w:rPr>
          <w:rFonts w:ascii="Times New Roman" w:eastAsia="Times New Roman" w:hAnsi="Times New Roman"/>
          <w:sz w:val="24"/>
          <w:lang w:val="ro-RO"/>
        </w:rPr>
        <w:t xml:space="preserve"> </w:t>
      </w:r>
      <w:proofErr w:type="spellStart"/>
      <w:r w:rsidRPr="00280F4A">
        <w:rPr>
          <w:rFonts w:ascii="Times New Roman" w:eastAsia="Times New Roman" w:hAnsi="Times New Roman"/>
          <w:sz w:val="24"/>
          <w:lang w:val="ro-RO"/>
        </w:rPr>
        <w:t>therapy</w:t>
      </w:r>
      <w:proofErr w:type="spellEnd"/>
      <w:r w:rsidRPr="00280F4A">
        <w:rPr>
          <w:rFonts w:ascii="Times New Roman" w:eastAsia="Times New Roman" w:hAnsi="Times New Roman"/>
          <w:sz w:val="24"/>
          <w:lang w:val="ro-RO"/>
        </w:rPr>
        <w:t xml:space="preserve"> on </w:t>
      </w:r>
      <w:proofErr w:type="spellStart"/>
      <w:r w:rsidRPr="00280F4A">
        <w:rPr>
          <w:rFonts w:ascii="Times New Roman" w:eastAsia="Times New Roman" w:hAnsi="Times New Roman"/>
          <w:sz w:val="24"/>
          <w:lang w:val="ro-RO"/>
        </w:rPr>
        <w:t>the</w:t>
      </w:r>
      <w:proofErr w:type="spellEnd"/>
      <w:r w:rsidRPr="00280F4A">
        <w:rPr>
          <w:rFonts w:ascii="Times New Roman" w:eastAsia="Times New Roman" w:hAnsi="Times New Roman"/>
          <w:sz w:val="24"/>
          <w:lang w:val="ro-RO"/>
        </w:rPr>
        <w:t xml:space="preserve"> </w:t>
      </w:r>
      <w:proofErr w:type="spellStart"/>
      <w:r w:rsidRPr="00280F4A">
        <w:rPr>
          <w:rFonts w:ascii="Times New Roman" w:eastAsia="Times New Roman" w:hAnsi="Times New Roman"/>
          <w:sz w:val="24"/>
          <w:lang w:val="ro-RO"/>
        </w:rPr>
        <w:t>progression</w:t>
      </w:r>
      <w:proofErr w:type="spellEnd"/>
      <w:r w:rsidRPr="00280F4A">
        <w:rPr>
          <w:rFonts w:ascii="Times New Roman" w:eastAsia="Times New Roman" w:hAnsi="Times New Roman"/>
          <w:sz w:val="24"/>
          <w:lang w:val="ro-RO"/>
        </w:rPr>
        <w:t xml:space="preserve"> of COVID-19 </w:t>
      </w:r>
      <w:proofErr w:type="spellStart"/>
      <w:r w:rsidRPr="00280F4A">
        <w:rPr>
          <w:rFonts w:ascii="Times New Roman" w:eastAsia="Times New Roman" w:hAnsi="Times New Roman"/>
          <w:sz w:val="24"/>
          <w:lang w:val="ro-RO"/>
        </w:rPr>
        <w:t>patients</w:t>
      </w:r>
      <w:proofErr w:type="spellEnd"/>
      <w:r w:rsidRPr="00280F4A">
        <w:rPr>
          <w:rFonts w:ascii="Times New Roman" w:eastAsia="Times New Roman" w:hAnsi="Times New Roman"/>
          <w:sz w:val="24"/>
          <w:lang w:val="ro-RO"/>
        </w:rPr>
        <w:t xml:space="preserve">. </w:t>
      </w:r>
      <w:proofErr w:type="spellStart"/>
      <w:r w:rsidRPr="00280F4A">
        <w:rPr>
          <w:rFonts w:ascii="Times New Roman" w:eastAsia="Times New Roman" w:hAnsi="Times New Roman"/>
          <w:i/>
          <w:iCs/>
          <w:sz w:val="24"/>
          <w:lang w:val="ro-RO"/>
        </w:rPr>
        <w:t>Rev</w:t>
      </w:r>
      <w:proofErr w:type="spellEnd"/>
      <w:r w:rsidRPr="00280F4A">
        <w:rPr>
          <w:rFonts w:ascii="Times New Roman" w:eastAsia="Times New Roman" w:hAnsi="Times New Roman"/>
          <w:i/>
          <w:iCs/>
          <w:sz w:val="24"/>
          <w:lang w:val="ro-RO"/>
        </w:rPr>
        <w:t xml:space="preserve"> </w:t>
      </w:r>
      <w:proofErr w:type="spellStart"/>
      <w:r w:rsidRPr="00280F4A">
        <w:rPr>
          <w:rFonts w:ascii="Times New Roman" w:eastAsia="Times New Roman" w:hAnsi="Times New Roman"/>
          <w:i/>
          <w:iCs/>
          <w:sz w:val="24"/>
          <w:lang w:val="ro-RO"/>
        </w:rPr>
        <w:t>Stiint</w:t>
      </w:r>
      <w:proofErr w:type="spellEnd"/>
      <w:r w:rsidRPr="00280F4A">
        <w:rPr>
          <w:rFonts w:ascii="Times New Roman" w:eastAsia="Times New Roman" w:hAnsi="Times New Roman"/>
          <w:i/>
          <w:iCs/>
          <w:sz w:val="24"/>
          <w:lang w:val="ro-RO"/>
        </w:rPr>
        <w:t xml:space="preserve"> </w:t>
      </w:r>
      <w:proofErr w:type="spellStart"/>
      <w:r w:rsidRPr="00280F4A">
        <w:rPr>
          <w:rFonts w:ascii="Times New Roman" w:eastAsia="Times New Roman" w:hAnsi="Times New Roman"/>
          <w:i/>
          <w:iCs/>
          <w:sz w:val="24"/>
          <w:lang w:val="ro-RO"/>
        </w:rPr>
        <w:t>Sanit</w:t>
      </w:r>
      <w:proofErr w:type="spellEnd"/>
      <w:r w:rsidRPr="00280F4A">
        <w:rPr>
          <w:rFonts w:ascii="Times New Roman" w:eastAsia="Times New Roman" w:hAnsi="Times New Roman"/>
          <w:i/>
          <w:iCs/>
          <w:sz w:val="24"/>
          <w:lang w:val="ro-RO"/>
        </w:rPr>
        <w:t xml:space="preserve"> Moldova</w:t>
      </w:r>
      <w:r w:rsidRPr="00280F4A">
        <w:rPr>
          <w:rFonts w:ascii="Times New Roman" w:eastAsia="Times New Roman" w:hAnsi="Times New Roman"/>
          <w:sz w:val="24"/>
          <w:lang w:val="ro-RO"/>
        </w:rPr>
        <w:t xml:space="preserve"> (</w:t>
      </w:r>
      <w:proofErr w:type="spellStart"/>
      <w:r w:rsidRPr="00280F4A">
        <w:rPr>
          <w:rFonts w:ascii="Times New Roman" w:eastAsia="Times New Roman" w:hAnsi="Times New Roman"/>
          <w:sz w:val="24"/>
          <w:lang w:val="ro-RO"/>
        </w:rPr>
        <w:t>Mold</w:t>
      </w:r>
      <w:proofErr w:type="spellEnd"/>
      <w:r w:rsidRPr="00280F4A">
        <w:rPr>
          <w:rFonts w:ascii="Times New Roman" w:eastAsia="Times New Roman" w:hAnsi="Times New Roman"/>
          <w:sz w:val="24"/>
          <w:lang w:val="ro-RO"/>
        </w:rPr>
        <w:t xml:space="preserve"> J </w:t>
      </w:r>
      <w:proofErr w:type="spellStart"/>
      <w:r w:rsidRPr="00280F4A">
        <w:rPr>
          <w:rFonts w:ascii="Times New Roman" w:eastAsia="Times New Roman" w:hAnsi="Times New Roman"/>
          <w:sz w:val="24"/>
          <w:lang w:val="ro-RO"/>
        </w:rPr>
        <w:t>Health</w:t>
      </w:r>
      <w:proofErr w:type="spellEnd"/>
      <w:r w:rsidRPr="00280F4A">
        <w:rPr>
          <w:rFonts w:ascii="Times New Roman" w:eastAsia="Times New Roman" w:hAnsi="Times New Roman"/>
          <w:sz w:val="24"/>
          <w:lang w:val="ro-RO"/>
        </w:rPr>
        <w:t xml:space="preserve"> </w:t>
      </w:r>
      <w:proofErr w:type="spellStart"/>
      <w:r w:rsidRPr="00280F4A">
        <w:rPr>
          <w:rFonts w:ascii="Times New Roman" w:eastAsia="Times New Roman" w:hAnsi="Times New Roman"/>
          <w:sz w:val="24"/>
          <w:lang w:val="ro-RO"/>
        </w:rPr>
        <w:t>Sci</w:t>
      </w:r>
      <w:proofErr w:type="spellEnd"/>
      <w:r w:rsidRPr="00280F4A">
        <w:rPr>
          <w:rFonts w:ascii="Times New Roman" w:eastAsia="Times New Roman" w:hAnsi="Times New Roman"/>
          <w:sz w:val="24"/>
          <w:lang w:val="ro-RO"/>
        </w:rPr>
        <w:t xml:space="preserve">). 2024;11(3):34-41. doi:10.52645/MJHS.2024.3.05. </w:t>
      </w:r>
      <w:hyperlink r:id="rId16" w:tgtFrame="_new" w:history="1">
        <w:r w:rsidRPr="00280F4A">
          <w:rPr>
            <w:rStyle w:val="Hyperlink"/>
            <w:rFonts w:ascii="Times New Roman" w:eastAsia="Times New Roman" w:hAnsi="Times New Roman"/>
            <w:sz w:val="24"/>
            <w:lang w:val="ro-RO"/>
          </w:rPr>
          <w:t>https://mjhs.md/article/impact-ozone-therapy-progression-covid-19-patients</w:t>
        </w:r>
      </w:hyperlink>
    </w:p>
    <w:p w14:paraId="5287B611" w14:textId="77777777" w:rsidR="00280F4A" w:rsidRPr="00280F4A" w:rsidRDefault="00280F4A" w:rsidP="00280F4A">
      <w:pPr>
        <w:pStyle w:val="Frspaiere"/>
        <w:widowControl w:val="0"/>
        <w:spacing w:before="120" w:line="276" w:lineRule="auto"/>
        <w:ind w:left="714"/>
        <w:contextualSpacing/>
        <w:rPr>
          <w:rFonts w:ascii="Times New Roman" w:hAnsi="Times New Roman"/>
          <w:b/>
          <w:sz w:val="24"/>
          <w:szCs w:val="24"/>
          <w:lang w:val="ro-RO"/>
        </w:rPr>
      </w:pPr>
    </w:p>
    <w:p w14:paraId="5AFDC882" w14:textId="0977C330" w:rsidR="00BB263A" w:rsidRPr="00203253" w:rsidRDefault="00BB263A">
      <w:pPr>
        <w:pStyle w:val="Frspaiere"/>
        <w:widowControl w:val="0"/>
        <w:numPr>
          <w:ilvl w:val="0"/>
          <w:numId w:val="3"/>
        </w:numPr>
        <w:spacing w:before="120" w:line="276" w:lineRule="auto"/>
        <w:ind w:left="714" w:hanging="288"/>
        <w:contextualSpacing/>
        <w:rPr>
          <w:rFonts w:ascii="Times New Roman" w:hAnsi="Times New Roman"/>
          <w:b/>
          <w:sz w:val="24"/>
          <w:szCs w:val="24"/>
          <w:lang w:val="ro-RO"/>
        </w:rPr>
      </w:pPr>
      <w:r w:rsidRPr="00203253">
        <w:rPr>
          <w:rFonts w:ascii="Times New Roman" w:hAnsi="Times New Roman"/>
          <w:b/>
          <w:sz w:val="24"/>
          <w:szCs w:val="24"/>
          <w:lang w:val="ro-RO"/>
        </w:rPr>
        <w:t>articole în reviste de categoria C</w:t>
      </w:r>
    </w:p>
    <w:p w14:paraId="6F416284" w14:textId="77777777" w:rsidR="00280F4A" w:rsidRPr="00280F4A" w:rsidRDefault="00280F4A">
      <w:pPr>
        <w:pStyle w:val="Frspaiere"/>
        <w:widowControl w:val="0"/>
        <w:numPr>
          <w:ilvl w:val="0"/>
          <w:numId w:val="2"/>
        </w:numPr>
        <w:spacing w:before="120" w:line="276" w:lineRule="auto"/>
        <w:ind w:left="630" w:hanging="540"/>
        <w:contextualSpacing/>
        <w:jc w:val="both"/>
        <w:rPr>
          <w:rFonts w:ascii="Times New Roman" w:hAnsi="Times New Roman"/>
          <w:b/>
          <w:sz w:val="24"/>
          <w:szCs w:val="24"/>
          <w:lang w:val="ro-RO"/>
        </w:rPr>
      </w:pPr>
      <w:proofErr w:type="spellStart"/>
      <w:r w:rsidRPr="00280F4A">
        <w:rPr>
          <w:rFonts w:ascii="Times New Roman" w:eastAsia="Times New Roman" w:hAnsi="Times New Roman"/>
          <w:sz w:val="24"/>
          <w:szCs w:val="24"/>
          <w:lang w:val="ro-RO"/>
        </w:rPr>
        <w:t>Adauji</w:t>
      </w:r>
      <w:proofErr w:type="spellEnd"/>
      <w:r w:rsidRPr="00280F4A">
        <w:rPr>
          <w:rFonts w:ascii="Times New Roman" w:eastAsia="Times New Roman" w:hAnsi="Times New Roman"/>
          <w:sz w:val="24"/>
          <w:szCs w:val="24"/>
          <w:lang w:val="ro-RO"/>
        </w:rPr>
        <w:t xml:space="preserve"> S, Brumărel M, Popovici I, Scorpan A. Analizele ABC și VEN în procesul de </w:t>
      </w:r>
      <w:r w:rsidRPr="00280F4A">
        <w:rPr>
          <w:rFonts w:ascii="Times New Roman" w:eastAsia="Times New Roman" w:hAnsi="Times New Roman"/>
          <w:sz w:val="24"/>
          <w:lang w:val="ro-RO"/>
        </w:rPr>
        <w:t xml:space="preserve">determinare a necesarului de medicamente în staționar. </w:t>
      </w:r>
      <w:proofErr w:type="spellStart"/>
      <w:r w:rsidRPr="00280F4A">
        <w:rPr>
          <w:rFonts w:ascii="Times New Roman" w:eastAsia="Times New Roman" w:hAnsi="Times New Roman"/>
          <w:sz w:val="24"/>
          <w:lang w:val="ro-RO"/>
        </w:rPr>
        <w:t>Rev</w:t>
      </w:r>
      <w:proofErr w:type="spellEnd"/>
      <w:r w:rsidRPr="00280F4A">
        <w:rPr>
          <w:rFonts w:ascii="Times New Roman" w:eastAsia="Times New Roman" w:hAnsi="Times New Roman"/>
          <w:sz w:val="24"/>
          <w:lang w:val="ro-RO"/>
        </w:rPr>
        <w:t xml:space="preserve"> Farm </w:t>
      </w:r>
      <w:proofErr w:type="spellStart"/>
      <w:r w:rsidRPr="00280F4A">
        <w:rPr>
          <w:rFonts w:ascii="Times New Roman" w:eastAsia="Times New Roman" w:hAnsi="Times New Roman"/>
          <w:sz w:val="24"/>
          <w:lang w:val="ro-RO"/>
        </w:rPr>
        <w:t>Mold</w:t>
      </w:r>
      <w:proofErr w:type="spellEnd"/>
      <w:r w:rsidRPr="00280F4A">
        <w:rPr>
          <w:rFonts w:ascii="Times New Roman" w:eastAsia="Times New Roman" w:hAnsi="Times New Roman"/>
          <w:sz w:val="24"/>
          <w:lang w:val="ro-RO"/>
        </w:rPr>
        <w:t>. 2013;(5-6):3-7.</w:t>
      </w:r>
      <w:r w:rsidRPr="00280F4A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hyperlink r:id="rId17" w:tgtFrame="_new" w:history="1">
        <w:r w:rsidRPr="00280F4A">
          <w:rPr>
            <w:rStyle w:val="Hyperlink"/>
            <w:rFonts w:ascii="Times New Roman" w:eastAsia="Times New Roman" w:hAnsi="Times New Roman"/>
            <w:sz w:val="24"/>
            <w:szCs w:val="24"/>
            <w:lang w:val="ro-RO"/>
          </w:rPr>
          <w:t>https://repository.usmf.md/bitstream/20.500.12710/16404/1/Analizele_ABC_si_VEN_in_procesul_de_determinare_a_necesarului_de_medicamente_in_stationar.pdf</w:t>
        </w:r>
      </w:hyperlink>
    </w:p>
    <w:p w14:paraId="0E78AB98" w14:textId="77777777" w:rsidR="00280F4A" w:rsidRPr="00280F4A" w:rsidRDefault="00280F4A" w:rsidP="00280F4A">
      <w:pPr>
        <w:pStyle w:val="Frspaiere"/>
        <w:widowControl w:val="0"/>
        <w:spacing w:before="120" w:line="276" w:lineRule="auto"/>
        <w:ind w:left="630"/>
        <w:contextualSpacing/>
        <w:rPr>
          <w:rFonts w:ascii="Times New Roman" w:hAnsi="Times New Roman"/>
          <w:b/>
          <w:sz w:val="24"/>
          <w:szCs w:val="24"/>
          <w:lang w:val="ro-RO"/>
        </w:rPr>
      </w:pPr>
    </w:p>
    <w:p w14:paraId="0D7EEE7C" w14:textId="77777777" w:rsidR="00BB263A" w:rsidRDefault="00BB263A">
      <w:pPr>
        <w:pStyle w:val="Frspaiere"/>
        <w:widowControl w:val="0"/>
        <w:numPr>
          <w:ilvl w:val="0"/>
          <w:numId w:val="1"/>
        </w:numPr>
        <w:spacing w:before="120" w:line="276" w:lineRule="auto"/>
        <w:ind w:left="425" w:hanging="357"/>
        <w:contextualSpacing/>
        <w:rPr>
          <w:rFonts w:ascii="Times New Roman" w:hAnsi="Times New Roman"/>
          <w:b/>
          <w:sz w:val="24"/>
          <w:szCs w:val="24"/>
          <w:lang w:val="ro-RO"/>
        </w:rPr>
      </w:pPr>
      <w:r w:rsidRPr="001C5864">
        <w:rPr>
          <w:rFonts w:ascii="Times New Roman" w:hAnsi="Times New Roman"/>
          <w:b/>
          <w:sz w:val="24"/>
          <w:szCs w:val="24"/>
          <w:lang w:val="ro-RO"/>
        </w:rPr>
        <w:t xml:space="preserve">Articole în lucrările </w:t>
      </w:r>
      <w:proofErr w:type="spellStart"/>
      <w:r w:rsidRPr="001C5864">
        <w:rPr>
          <w:rFonts w:ascii="Times New Roman" w:hAnsi="Times New Roman"/>
          <w:b/>
          <w:sz w:val="24"/>
          <w:szCs w:val="24"/>
          <w:lang w:val="ro-RO"/>
        </w:rPr>
        <w:t>conferinţelor</w:t>
      </w:r>
      <w:proofErr w:type="spellEnd"/>
      <w:r w:rsidRPr="001C5864">
        <w:rPr>
          <w:rFonts w:ascii="Times New Roman" w:hAnsi="Times New Roman"/>
          <w:b/>
          <w:sz w:val="24"/>
          <w:szCs w:val="24"/>
          <w:lang w:val="ro-RO"/>
        </w:rPr>
        <w:t xml:space="preserve"> științifice</w:t>
      </w:r>
    </w:p>
    <w:p w14:paraId="598FC138" w14:textId="77777777" w:rsidR="0093434E" w:rsidRPr="0093434E" w:rsidRDefault="0093434E" w:rsidP="0093434E">
      <w:pPr>
        <w:pStyle w:val="Frspaiere"/>
        <w:widowControl w:val="0"/>
        <w:spacing w:before="120" w:line="276" w:lineRule="auto"/>
        <w:ind w:left="425"/>
        <w:contextualSpacing/>
        <w:rPr>
          <w:rFonts w:ascii="Times New Roman" w:hAnsi="Times New Roman"/>
          <w:b/>
          <w:sz w:val="16"/>
          <w:szCs w:val="16"/>
          <w:lang w:val="ro-RO"/>
        </w:rPr>
      </w:pPr>
    </w:p>
    <w:p w14:paraId="7AF467B1" w14:textId="6486D174" w:rsidR="00BB263A" w:rsidRDefault="00F427A1">
      <w:pPr>
        <w:pStyle w:val="Frspaiere"/>
        <w:widowControl w:val="0"/>
        <w:numPr>
          <w:ilvl w:val="0"/>
          <w:numId w:val="5"/>
        </w:numPr>
        <w:spacing w:before="120" w:line="276" w:lineRule="auto"/>
        <w:contextualSpacing/>
        <w:rPr>
          <w:rFonts w:ascii="Times New Roman" w:hAnsi="Times New Roman"/>
          <w:b/>
          <w:sz w:val="24"/>
          <w:szCs w:val="24"/>
          <w:lang w:val="ro-RO"/>
        </w:rPr>
      </w:pPr>
      <w:r w:rsidRPr="001C5864">
        <w:rPr>
          <w:rFonts w:ascii="Times New Roman" w:hAnsi="Times New Roman"/>
          <w:b/>
          <w:sz w:val="24"/>
          <w:szCs w:val="24"/>
          <w:lang w:val="ro-RO"/>
        </w:rPr>
        <w:t>internaționale</w:t>
      </w:r>
      <w:r w:rsidR="00BB263A" w:rsidRPr="001C5864">
        <w:rPr>
          <w:rFonts w:ascii="Times New Roman" w:hAnsi="Times New Roman"/>
          <w:b/>
          <w:sz w:val="24"/>
          <w:szCs w:val="24"/>
          <w:lang w:val="ro-RO"/>
        </w:rPr>
        <w:t xml:space="preserve"> desfășurate peste hotare</w:t>
      </w:r>
    </w:p>
    <w:p w14:paraId="50CB3EB1" w14:textId="77777777" w:rsidR="00F427A1" w:rsidRPr="00F427A1" w:rsidRDefault="00F427A1">
      <w:pPr>
        <w:pStyle w:val="Frspaiere"/>
        <w:widowControl w:val="0"/>
        <w:numPr>
          <w:ilvl w:val="0"/>
          <w:numId w:val="2"/>
        </w:numPr>
        <w:spacing w:before="120" w:line="276" w:lineRule="auto"/>
        <w:ind w:left="630" w:hanging="540"/>
        <w:contextualSpacing/>
        <w:jc w:val="both"/>
        <w:rPr>
          <w:rFonts w:ascii="Times New Roman" w:hAnsi="Times New Roman"/>
          <w:b/>
          <w:sz w:val="24"/>
          <w:szCs w:val="24"/>
          <w:lang w:val="ro-RO"/>
        </w:rPr>
      </w:pPr>
      <w:proofErr w:type="spellStart"/>
      <w:r w:rsidRPr="00F427A1">
        <w:rPr>
          <w:rFonts w:ascii="Times New Roman" w:eastAsia="Times New Roman" w:hAnsi="Times New Roman"/>
          <w:sz w:val="24"/>
          <w:szCs w:val="24"/>
          <w:lang w:val="ro-RO"/>
        </w:rPr>
        <w:t>Adauji</w:t>
      </w:r>
      <w:proofErr w:type="spellEnd"/>
      <w:r w:rsidRPr="00F427A1">
        <w:rPr>
          <w:rFonts w:ascii="Times New Roman" w:eastAsia="Times New Roman" w:hAnsi="Times New Roman"/>
          <w:sz w:val="24"/>
          <w:szCs w:val="24"/>
          <w:lang w:val="ro-RO"/>
        </w:rPr>
        <w:t xml:space="preserve"> S, </w:t>
      </w:r>
      <w:proofErr w:type="spellStart"/>
      <w:r w:rsidRPr="00F427A1">
        <w:rPr>
          <w:rFonts w:ascii="Times New Roman" w:eastAsia="Times New Roman" w:hAnsi="Times New Roman"/>
          <w:sz w:val="24"/>
          <w:szCs w:val="24"/>
          <w:lang w:val="ro-RO"/>
        </w:rPr>
        <w:t>Peschin</w:t>
      </w:r>
      <w:proofErr w:type="spellEnd"/>
      <w:r w:rsidRPr="00F427A1">
        <w:rPr>
          <w:rFonts w:ascii="Times New Roman" w:eastAsia="Times New Roman" w:hAnsi="Times New Roman"/>
          <w:sz w:val="24"/>
          <w:szCs w:val="24"/>
          <w:lang w:val="ro-RO"/>
        </w:rPr>
        <w:t xml:space="preserve"> A, Safta V, Brumărel M, Șchiopu T, </w:t>
      </w:r>
      <w:proofErr w:type="spellStart"/>
      <w:r w:rsidRPr="00F427A1">
        <w:rPr>
          <w:rFonts w:ascii="Times New Roman" w:eastAsia="Times New Roman" w:hAnsi="Times New Roman"/>
          <w:sz w:val="24"/>
          <w:szCs w:val="24"/>
          <w:lang w:val="ro-RO"/>
        </w:rPr>
        <w:t>Sîbii</w:t>
      </w:r>
      <w:proofErr w:type="spellEnd"/>
      <w:r w:rsidRPr="00F427A1">
        <w:rPr>
          <w:rFonts w:ascii="Times New Roman" w:eastAsia="Times New Roman" w:hAnsi="Times New Roman"/>
          <w:sz w:val="24"/>
          <w:szCs w:val="24"/>
          <w:lang w:val="ro-RO"/>
        </w:rPr>
        <w:t xml:space="preserve"> L, Buliga V. The </w:t>
      </w:r>
      <w:proofErr w:type="spellStart"/>
      <w:r w:rsidRPr="00F427A1">
        <w:rPr>
          <w:rFonts w:ascii="Times New Roman" w:eastAsia="Times New Roman" w:hAnsi="Times New Roman"/>
          <w:sz w:val="24"/>
          <w:szCs w:val="24"/>
          <w:lang w:val="ro-RO"/>
        </w:rPr>
        <w:t>pharmacist’s</w:t>
      </w:r>
      <w:proofErr w:type="spellEnd"/>
      <w:r w:rsidRPr="00F427A1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F427A1">
        <w:rPr>
          <w:rFonts w:ascii="Times New Roman" w:eastAsia="Times New Roman" w:hAnsi="Times New Roman"/>
          <w:sz w:val="24"/>
          <w:szCs w:val="24"/>
          <w:lang w:val="ro-RO"/>
        </w:rPr>
        <w:t>view</w:t>
      </w:r>
      <w:proofErr w:type="spellEnd"/>
      <w:r w:rsidRPr="00F427A1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F427A1">
        <w:rPr>
          <w:rFonts w:ascii="Times New Roman" w:eastAsia="Times New Roman" w:hAnsi="Times New Roman"/>
          <w:sz w:val="24"/>
          <w:szCs w:val="24"/>
          <w:lang w:val="ro-RO"/>
        </w:rPr>
        <w:t>regarding</w:t>
      </w:r>
      <w:proofErr w:type="spellEnd"/>
      <w:r w:rsidRPr="00F427A1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F427A1">
        <w:rPr>
          <w:rFonts w:ascii="Times New Roman" w:eastAsia="Times New Roman" w:hAnsi="Times New Roman"/>
          <w:sz w:val="24"/>
          <w:szCs w:val="24"/>
          <w:lang w:val="ro-RO"/>
        </w:rPr>
        <w:t>the</w:t>
      </w:r>
      <w:proofErr w:type="spellEnd"/>
      <w:r w:rsidRPr="00F427A1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F427A1">
        <w:rPr>
          <w:rFonts w:ascii="Times New Roman" w:eastAsia="Times New Roman" w:hAnsi="Times New Roman"/>
          <w:sz w:val="24"/>
          <w:szCs w:val="24"/>
          <w:lang w:val="ro-RO"/>
        </w:rPr>
        <w:t>services</w:t>
      </w:r>
      <w:proofErr w:type="spellEnd"/>
      <w:r w:rsidRPr="00F427A1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F427A1">
        <w:rPr>
          <w:rFonts w:ascii="Times New Roman" w:eastAsia="Times New Roman" w:hAnsi="Times New Roman"/>
          <w:sz w:val="24"/>
          <w:szCs w:val="24"/>
          <w:lang w:val="ro-RO"/>
        </w:rPr>
        <w:t>provided</w:t>
      </w:r>
      <w:proofErr w:type="spellEnd"/>
      <w:r w:rsidRPr="00F427A1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F427A1">
        <w:rPr>
          <w:rFonts w:ascii="Times New Roman" w:eastAsia="Times New Roman" w:hAnsi="Times New Roman"/>
          <w:sz w:val="24"/>
          <w:szCs w:val="24"/>
          <w:lang w:val="ro-RO"/>
        </w:rPr>
        <w:t>to</w:t>
      </w:r>
      <w:proofErr w:type="spellEnd"/>
      <w:r w:rsidRPr="00F427A1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F427A1">
        <w:rPr>
          <w:rFonts w:ascii="Times New Roman" w:eastAsia="Times New Roman" w:hAnsi="Times New Roman"/>
          <w:sz w:val="24"/>
          <w:szCs w:val="24"/>
          <w:lang w:val="ro-RO"/>
        </w:rPr>
        <w:t>the</w:t>
      </w:r>
      <w:proofErr w:type="spellEnd"/>
      <w:r w:rsidRPr="00F427A1">
        <w:rPr>
          <w:rFonts w:ascii="Times New Roman" w:eastAsia="Times New Roman" w:hAnsi="Times New Roman"/>
          <w:sz w:val="24"/>
          <w:szCs w:val="24"/>
          <w:lang w:val="ro-RO"/>
        </w:rPr>
        <w:t xml:space="preserve"> drug </w:t>
      </w:r>
      <w:proofErr w:type="spellStart"/>
      <w:r w:rsidRPr="00F427A1">
        <w:rPr>
          <w:rFonts w:ascii="Times New Roman" w:eastAsia="Times New Roman" w:hAnsi="Times New Roman"/>
          <w:sz w:val="24"/>
          <w:szCs w:val="24"/>
          <w:lang w:val="ro-RO"/>
        </w:rPr>
        <w:t>consumer</w:t>
      </w:r>
      <w:proofErr w:type="spellEnd"/>
      <w:r w:rsidRPr="00F427A1">
        <w:rPr>
          <w:rFonts w:ascii="Times New Roman" w:eastAsia="Times New Roman" w:hAnsi="Times New Roman"/>
          <w:sz w:val="24"/>
          <w:szCs w:val="24"/>
          <w:lang w:val="ro-RO"/>
        </w:rPr>
        <w:t xml:space="preserve">. In: </w:t>
      </w:r>
      <w:proofErr w:type="spellStart"/>
      <w:r w:rsidRPr="00F427A1">
        <w:rPr>
          <w:rFonts w:ascii="Times New Roman" w:eastAsia="Times New Roman" w:hAnsi="Times New Roman"/>
          <w:i/>
          <w:iCs/>
          <w:sz w:val="24"/>
          <w:szCs w:val="24"/>
          <w:lang w:val="ro-RO"/>
        </w:rPr>
        <w:t>Соціальна</w:t>
      </w:r>
      <w:proofErr w:type="spellEnd"/>
      <w:r w:rsidRPr="00F427A1">
        <w:rPr>
          <w:rFonts w:ascii="Times New Roman" w:eastAsia="Times New Roman" w:hAnsi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F427A1">
        <w:rPr>
          <w:rFonts w:ascii="Times New Roman" w:eastAsia="Times New Roman" w:hAnsi="Times New Roman"/>
          <w:i/>
          <w:iCs/>
          <w:sz w:val="24"/>
          <w:szCs w:val="24"/>
          <w:lang w:val="ro-RO"/>
        </w:rPr>
        <w:t>фармація</w:t>
      </w:r>
      <w:proofErr w:type="spellEnd"/>
      <w:r w:rsidRPr="00F427A1">
        <w:rPr>
          <w:rFonts w:ascii="Times New Roman" w:eastAsia="Times New Roman" w:hAnsi="Times New Roman"/>
          <w:i/>
          <w:iCs/>
          <w:sz w:val="24"/>
          <w:szCs w:val="24"/>
          <w:lang w:val="ro-RO"/>
        </w:rPr>
        <w:t xml:space="preserve">: </w:t>
      </w:r>
      <w:proofErr w:type="spellStart"/>
      <w:r w:rsidRPr="00F427A1">
        <w:rPr>
          <w:rFonts w:ascii="Times New Roman" w:eastAsia="Times New Roman" w:hAnsi="Times New Roman"/>
          <w:i/>
          <w:iCs/>
          <w:sz w:val="24"/>
          <w:szCs w:val="24"/>
          <w:lang w:val="ro-RO"/>
        </w:rPr>
        <w:t>стан</w:t>
      </w:r>
      <w:proofErr w:type="spellEnd"/>
      <w:r w:rsidRPr="00F427A1">
        <w:rPr>
          <w:rFonts w:ascii="Times New Roman" w:eastAsia="Times New Roman" w:hAnsi="Times New Roman"/>
          <w:i/>
          <w:iCs/>
          <w:sz w:val="24"/>
          <w:szCs w:val="24"/>
          <w:lang w:val="ro-RO"/>
        </w:rPr>
        <w:t xml:space="preserve">, </w:t>
      </w:r>
      <w:proofErr w:type="spellStart"/>
      <w:r w:rsidRPr="00F427A1">
        <w:rPr>
          <w:rFonts w:ascii="Times New Roman" w:eastAsia="Times New Roman" w:hAnsi="Times New Roman"/>
          <w:i/>
          <w:iCs/>
          <w:sz w:val="24"/>
          <w:szCs w:val="24"/>
          <w:lang w:val="ro-RO"/>
        </w:rPr>
        <w:t>проблеми</w:t>
      </w:r>
      <w:proofErr w:type="spellEnd"/>
      <w:r w:rsidRPr="00F427A1">
        <w:rPr>
          <w:rFonts w:ascii="Times New Roman" w:eastAsia="Times New Roman" w:hAnsi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F427A1">
        <w:rPr>
          <w:rFonts w:ascii="Times New Roman" w:eastAsia="Times New Roman" w:hAnsi="Times New Roman"/>
          <w:i/>
          <w:iCs/>
          <w:sz w:val="24"/>
          <w:szCs w:val="24"/>
          <w:lang w:val="ro-RO"/>
        </w:rPr>
        <w:t>та</w:t>
      </w:r>
      <w:proofErr w:type="spellEnd"/>
      <w:r w:rsidRPr="00F427A1">
        <w:rPr>
          <w:rFonts w:ascii="Times New Roman" w:eastAsia="Times New Roman" w:hAnsi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F427A1">
        <w:rPr>
          <w:rFonts w:ascii="Times New Roman" w:eastAsia="Times New Roman" w:hAnsi="Times New Roman"/>
          <w:i/>
          <w:iCs/>
          <w:sz w:val="24"/>
          <w:szCs w:val="24"/>
          <w:lang w:val="ro-RO"/>
        </w:rPr>
        <w:t>перспективи</w:t>
      </w:r>
      <w:proofErr w:type="spellEnd"/>
      <w:r w:rsidRPr="00F427A1">
        <w:rPr>
          <w:rFonts w:ascii="Times New Roman" w:eastAsia="Times New Roman" w:hAnsi="Times New Roman"/>
          <w:sz w:val="24"/>
          <w:szCs w:val="24"/>
          <w:lang w:val="ro-RO"/>
        </w:rPr>
        <w:t xml:space="preserve">; 2024 Apr 25; </w:t>
      </w:r>
      <w:proofErr w:type="spellStart"/>
      <w:r w:rsidRPr="00F427A1">
        <w:rPr>
          <w:rFonts w:ascii="Times New Roman" w:eastAsia="Times New Roman" w:hAnsi="Times New Roman"/>
          <w:sz w:val="24"/>
          <w:szCs w:val="24"/>
          <w:lang w:val="ro-RO"/>
        </w:rPr>
        <w:t>Kharkiv</w:t>
      </w:r>
      <w:proofErr w:type="spellEnd"/>
      <w:r w:rsidRPr="00F427A1">
        <w:rPr>
          <w:rFonts w:ascii="Times New Roman" w:eastAsia="Times New Roman" w:hAnsi="Times New Roman"/>
          <w:sz w:val="24"/>
          <w:szCs w:val="24"/>
          <w:lang w:val="ro-RO"/>
        </w:rPr>
        <w:t xml:space="preserve">, </w:t>
      </w:r>
      <w:proofErr w:type="spellStart"/>
      <w:r w:rsidRPr="00F427A1">
        <w:rPr>
          <w:rFonts w:ascii="Times New Roman" w:eastAsia="Times New Roman" w:hAnsi="Times New Roman"/>
          <w:sz w:val="24"/>
          <w:szCs w:val="24"/>
          <w:lang w:val="ro-RO"/>
        </w:rPr>
        <w:t>Ukraine</w:t>
      </w:r>
      <w:proofErr w:type="spellEnd"/>
      <w:r w:rsidRPr="00F427A1">
        <w:rPr>
          <w:rFonts w:ascii="Times New Roman" w:eastAsia="Times New Roman" w:hAnsi="Times New Roman"/>
          <w:sz w:val="24"/>
          <w:szCs w:val="24"/>
          <w:lang w:val="ro-RO"/>
        </w:rPr>
        <w:t xml:space="preserve">. </w:t>
      </w:r>
      <w:proofErr w:type="spellStart"/>
      <w:r w:rsidRPr="00F427A1">
        <w:rPr>
          <w:rFonts w:ascii="Times New Roman" w:eastAsia="Times New Roman" w:hAnsi="Times New Roman"/>
          <w:sz w:val="24"/>
          <w:szCs w:val="24"/>
          <w:lang w:val="ro-RO"/>
        </w:rPr>
        <w:t>Kharkiv</w:t>
      </w:r>
      <w:proofErr w:type="spellEnd"/>
      <w:r w:rsidRPr="00F427A1">
        <w:rPr>
          <w:rFonts w:ascii="Times New Roman" w:eastAsia="Times New Roman" w:hAnsi="Times New Roman"/>
          <w:sz w:val="24"/>
          <w:szCs w:val="24"/>
          <w:lang w:val="ro-RO"/>
        </w:rPr>
        <w:t>; 2024. p. 27-39.</w:t>
      </w:r>
      <w:r w:rsidRPr="00F427A1">
        <w:rPr>
          <w:rFonts w:ascii="Times New Roman" w:eastAsia="Times New Roman" w:hAnsi="Times New Roman"/>
          <w:sz w:val="24"/>
          <w:szCs w:val="24"/>
          <w:lang w:val="ro-RO"/>
        </w:rPr>
        <w:br/>
      </w:r>
      <w:hyperlink r:id="rId18" w:tgtFrame="_new" w:history="1">
        <w:r w:rsidRPr="00F427A1">
          <w:rPr>
            <w:rStyle w:val="Hyperlink"/>
            <w:rFonts w:ascii="Times New Roman" w:eastAsia="Times New Roman" w:hAnsi="Times New Roman"/>
            <w:sz w:val="24"/>
            <w:szCs w:val="24"/>
            <w:lang w:val="ro-RO"/>
          </w:rPr>
          <w:t>https://ibn.idsi.md/sites/default/files/imag_file/Adauji%20S_Peschin%20A_Schiopu%20T_conferinta_sotsialna-farmatsiia_materialy-2024_Ucraina.pdf</w:t>
        </w:r>
      </w:hyperlink>
    </w:p>
    <w:p w14:paraId="104735C0" w14:textId="77777777" w:rsidR="00F427A1" w:rsidRPr="00F427A1" w:rsidRDefault="00F427A1" w:rsidP="00F427A1">
      <w:pPr>
        <w:pStyle w:val="Frspaiere"/>
        <w:widowControl w:val="0"/>
        <w:spacing w:before="120" w:line="276" w:lineRule="auto"/>
        <w:ind w:left="714"/>
        <w:contextualSpacing/>
        <w:rPr>
          <w:rFonts w:ascii="Times New Roman" w:hAnsi="Times New Roman"/>
          <w:b/>
          <w:sz w:val="24"/>
          <w:szCs w:val="24"/>
          <w:lang w:val="ro-RO"/>
        </w:rPr>
      </w:pPr>
    </w:p>
    <w:p w14:paraId="2A01EB98" w14:textId="2030EED5" w:rsidR="00BB263A" w:rsidRPr="001C5864" w:rsidRDefault="00BB263A">
      <w:pPr>
        <w:pStyle w:val="Frspaiere"/>
        <w:widowControl w:val="0"/>
        <w:numPr>
          <w:ilvl w:val="0"/>
          <w:numId w:val="6"/>
        </w:numPr>
        <w:spacing w:before="120" w:line="276" w:lineRule="auto"/>
        <w:contextualSpacing/>
        <w:rPr>
          <w:rFonts w:ascii="Times New Roman" w:hAnsi="Times New Roman"/>
          <w:b/>
          <w:sz w:val="24"/>
          <w:szCs w:val="24"/>
          <w:lang w:val="ro-RO"/>
        </w:rPr>
      </w:pPr>
      <w:proofErr w:type="spellStart"/>
      <w:r w:rsidRPr="001C5864">
        <w:rPr>
          <w:rFonts w:ascii="Times New Roman" w:hAnsi="Times New Roman"/>
          <w:b/>
          <w:sz w:val="24"/>
          <w:szCs w:val="24"/>
          <w:lang w:val="ro-RO"/>
        </w:rPr>
        <w:t>internaţionale</w:t>
      </w:r>
      <w:proofErr w:type="spellEnd"/>
      <w:r w:rsidRPr="001C5864">
        <w:rPr>
          <w:rFonts w:ascii="Times New Roman" w:hAnsi="Times New Roman"/>
          <w:b/>
          <w:sz w:val="24"/>
          <w:szCs w:val="24"/>
          <w:lang w:val="ro-RO"/>
        </w:rPr>
        <w:t xml:space="preserve"> desfășurate în Republica Moldova</w:t>
      </w:r>
    </w:p>
    <w:p w14:paraId="49DA1295" w14:textId="00162EC9" w:rsidR="002E5CE2" w:rsidRPr="00244ED5" w:rsidRDefault="0096357B">
      <w:pPr>
        <w:pStyle w:val="Listparagraf"/>
        <w:widowControl/>
        <w:numPr>
          <w:ilvl w:val="0"/>
          <w:numId w:val="2"/>
        </w:numPr>
        <w:autoSpaceDE/>
        <w:autoSpaceDN/>
        <w:spacing w:before="80" w:line="276" w:lineRule="auto"/>
        <w:ind w:left="720" w:hanging="630"/>
        <w:contextualSpacing/>
        <w:rPr>
          <w:sz w:val="28"/>
          <w:szCs w:val="24"/>
        </w:rPr>
      </w:pPr>
      <w:r w:rsidRPr="0096357B">
        <w:rPr>
          <w:sz w:val="24"/>
        </w:rPr>
        <w:t xml:space="preserve">Leahu P, </w:t>
      </w:r>
      <w:proofErr w:type="spellStart"/>
      <w:r w:rsidRPr="0096357B">
        <w:rPr>
          <w:sz w:val="24"/>
        </w:rPr>
        <w:t>Bange</w:t>
      </w:r>
      <w:proofErr w:type="spellEnd"/>
      <w:r w:rsidRPr="0096357B">
        <w:rPr>
          <w:sz w:val="24"/>
        </w:rPr>
        <w:t xml:space="preserve"> M, Ciolac D, </w:t>
      </w:r>
      <w:proofErr w:type="spellStart"/>
      <w:r w:rsidRPr="0096357B">
        <w:rPr>
          <w:sz w:val="24"/>
        </w:rPr>
        <w:t>Scheiter</w:t>
      </w:r>
      <w:proofErr w:type="spellEnd"/>
      <w:r w:rsidRPr="0096357B">
        <w:rPr>
          <w:sz w:val="24"/>
        </w:rPr>
        <w:t xml:space="preserve"> S, Matei A, Gonzalez-</w:t>
      </w:r>
      <w:proofErr w:type="spellStart"/>
      <w:r w:rsidRPr="0096357B">
        <w:rPr>
          <w:sz w:val="24"/>
        </w:rPr>
        <w:t>Escamilla</w:t>
      </w:r>
      <w:proofErr w:type="spellEnd"/>
      <w:r w:rsidRPr="0096357B">
        <w:rPr>
          <w:sz w:val="24"/>
        </w:rPr>
        <w:t xml:space="preserve"> G, </w:t>
      </w:r>
      <w:proofErr w:type="spellStart"/>
      <w:r w:rsidRPr="0096357B">
        <w:rPr>
          <w:sz w:val="24"/>
        </w:rPr>
        <w:t>Chirumamilla</w:t>
      </w:r>
      <w:proofErr w:type="spellEnd"/>
      <w:r w:rsidRPr="0096357B">
        <w:rPr>
          <w:sz w:val="24"/>
        </w:rPr>
        <w:t xml:space="preserve"> VC, </w:t>
      </w:r>
      <w:proofErr w:type="spellStart"/>
      <w:r w:rsidRPr="0096357B">
        <w:rPr>
          <w:sz w:val="24"/>
        </w:rPr>
        <w:t>Groppa</w:t>
      </w:r>
      <w:proofErr w:type="spellEnd"/>
      <w:r w:rsidRPr="0096357B">
        <w:rPr>
          <w:sz w:val="24"/>
        </w:rPr>
        <w:t xml:space="preserve"> SA, </w:t>
      </w:r>
      <w:proofErr w:type="spellStart"/>
      <w:r w:rsidRPr="0096357B">
        <w:rPr>
          <w:sz w:val="24"/>
        </w:rPr>
        <w:t>Muthuraman</w:t>
      </w:r>
      <w:proofErr w:type="spellEnd"/>
      <w:r w:rsidRPr="0096357B">
        <w:rPr>
          <w:sz w:val="24"/>
        </w:rPr>
        <w:t xml:space="preserve"> M, </w:t>
      </w:r>
      <w:proofErr w:type="spellStart"/>
      <w:r w:rsidRPr="0096357B">
        <w:rPr>
          <w:sz w:val="24"/>
        </w:rPr>
        <w:t>Groppa</w:t>
      </w:r>
      <w:proofErr w:type="spellEnd"/>
      <w:r w:rsidRPr="0096357B">
        <w:rPr>
          <w:sz w:val="24"/>
        </w:rPr>
        <w:t xml:space="preserve"> S. </w:t>
      </w:r>
      <w:proofErr w:type="spellStart"/>
      <w:r w:rsidRPr="0096357B">
        <w:rPr>
          <w:sz w:val="24"/>
        </w:rPr>
        <w:t>Multifocal</w:t>
      </w:r>
      <w:proofErr w:type="spellEnd"/>
      <w:r w:rsidRPr="0096357B">
        <w:rPr>
          <w:sz w:val="24"/>
        </w:rPr>
        <w:t xml:space="preserve"> repetitive </w:t>
      </w:r>
      <w:proofErr w:type="spellStart"/>
      <w:r w:rsidRPr="0096357B">
        <w:rPr>
          <w:sz w:val="24"/>
        </w:rPr>
        <w:t>transcranial</w:t>
      </w:r>
      <w:proofErr w:type="spellEnd"/>
      <w:r w:rsidRPr="0096357B">
        <w:rPr>
          <w:sz w:val="24"/>
        </w:rPr>
        <w:t xml:space="preserve"> magnetic </w:t>
      </w:r>
      <w:proofErr w:type="spellStart"/>
      <w:r w:rsidRPr="0096357B">
        <w:rPr>
          <w:sz w:val="24"/>
        </w:rPr>
        <w:t>stimulation</w:t>
      </w:r>
      <w:proofErr w:type="spellEnd"/>
      <w:r w:rsidRPr="0096357B">
        <w:rPr>
          <w:sz w:val="24"/>
        </w:rPr>
        <w:t xml:space="preserve"> — a </w:t>
      </w:r>
      <w:proofErr w:type="spellStart"/>
      <w:r w:rsidRPr="0096357B">
        <w:rPr>
          <w:sz w:val="24"/>
        </w:rPr>
        <w:t>novel</w:t>
      </w:r>
      <w:proofErr w:type="spellEnd"/>
      <w:r w:rsidRPr="0096357B">
        <w:rPr>
          <w:sz w:val="24"/>
        </w:rPr>
        <w:t xml:space="preserve"> </w:t>
      </w:r>
      <w:proofErr w:type="spellStart"/>
      <w:r w:rsidRPr="0096357B">
        <w:rPr>
          <w:sz w:val="24"/>
        </w:rPr>
        <w:t>paradigm</w:t>
      </w:r>
      <w:proofErr w:type="spellEnd"/>
      <w:r w:rsidRPr="0096357B">
        <w:rPr>
          <w:sz w:val="24"/>
        </w:rPr>
        <w:t xml:space="preserve"> in </w:t>
      </w:r>
      <w:proofErr w:type="spellStart"/>
      <w:r w:rsidRPr="0096357B">
        <w:rPr>
          <w:sz w:val="24"/>
        </w:rPr>
        <w:t>migraine</w:t>
      </w:r>
      <w:proofErr w:type="spellEnd"/>
      <w:r w:rsidRPr="0096357B">
        <w:rPr>
          <w:sz w:val="24"/>
        </w:rPr>
        <w:t xml:space="preserve"> </w:t>
      </w:r>
      <w:proofErr w:type="spellStart"/>
      <w:r w:rsidRPr="0096357B">
        <w:rPr>
          <w:sz w:val="24"/>
        </w:rPr>
        <w:t>treatment</w:t>
      </w:r>
      <w:proofErr w:type="spellEnd"/>
      <w:r w:rsidRPr="0096357B">
        <w:rPr>
          <w:sz w:val="24"/>
        </w:rPr>
        <w:t xml:space="preserve">. In: </w:t>
      </w:r>
      <w:proofErr w:type="spellStart"/>
      <w:r w:rsidRPr="0096357B">
        <w:rPr>
          <w:i/>
          <w:iCs/>
          <w:sz w:val="24"/>
        </w:rPr>
        <w:t>Materials</w:t>
      </w:r>
      <w:proofErr w:type="spellEnd"/>
      <w:r w:rsidRPr="0096357B">
        <w:rPr>
          <w:i/>
          <w:iCs/>
          <w:sz w:val="24"/>
        </w:rPr>
        <w:t xml:space="preserve"> of </w:t>
      </w:r>
      <w:proofErr w:type="spellStart"/>
      <w:r w:rsidRPr="0096357B">
        <w:rPr>
          <w:i/>
          <w:iCs/>
          <w:sz w:val="24"/>
        </w:rPr>
        <w:t>the</w:t>
      </w:r>
      <w:proofErr w:type="spellEnd"/>
      <w:r w:rsidRPr="0096357B">
        <w:rPr>
          <w:i/>
          <w:iCs/>
          <w:sz w:val="24"/>
        </w:rPr>
        <w:t xml:space="preserve"> 4th International </w:t>
      </w:r>
      <w:proofErr w:type="spellStart"/>
      <w:r w:rsidRPr="0096357B">
        <w:rPr>
          <w:i/>
          <w:iCs/>
          <w:sz w:val="24"/>
        </w:rPr>
        <w:t>Conference</w:t>
      </w:r>
      <w:proofErr w:type="spellEnd"/>
      <w:r w:rsidRPr="0096357B">
        <w:rPr>
          <w:i/>
          <w:iCs/>
          <w:sz w:val="24"/>
        </w:rPr>
        <w:t xml:space="preserve"> on </w:t>
      </w:r>
      <w:proofErr w:type="spellStart"/>
      <w:r w:rsidRPr="0096357B">
        <w:rPr>
          <w:i/>
          <w:iCs/>
          <w:sz w:val="24"/>
        </w:rPr>
        <w:t>Nanotechnologies</w:t>
      </w:r>
      <w:proofErr w:type="spellEnd"/>
      <w:r w:rsidRPr="0096357B">
        <w:rPr>
          <w:i/>
          <w:iCs/>
          <w:sz w:val="24"/>
        </w:rPr>
        <w:t xml:space="preserve"> </w:t>
      </w:r>
      <w:proofErr w:type="spellStart"/>
      <w:r w:rsidRPr="0096357B">
        <w:rPr>
          <w:i/>
          <w:iCs/>
          <w:sz w:val="24"/>
        </w:rPr>
        <w:t>and</w:t>
      </w:r>
      <w:proofErr w:type="spellEnd"/>
      <w:r w:rsidRPr="0096357B">
        <w:rPr>
          <w:i/>
          <w:iCs/>
          <w:sz w:val="24"/>
        </w:rPr>
        <w:t xml:space="preserve"> Biomedical Engineering (ICNBME 2019).</w:t>
      </w:r>
      <w:r w:rsidRPr="0096357B">
        <w:rPr>
          <w:sz w:val="24"/>
        </w:rPr>
        <w:t xml:space="preserve"> IFMBE </w:t>
      </w:r>
      <w:proofErr w:type="spellStart"/>
      <w:r w:rsidRPr="0096357B">
        <w:rPr>
          <w:sz w:val="24"/>
        </w:rPr>
        <w:t>Proceedings</w:t>
      </w:r>
      <w:proofErr w:type="spellEnd"/>
      <w:r w:rsidRPr="0096357B">
        <w:rPr>
          <w:sz w:val="24"/>
        </w:rPr>
        <w:t xml:space="preserve">, vol. 77. </w:t>
      </w:r>
      <w:proofErr w:type="spellStart"/>
      <w:r w:rsidRPr="0096357B">
        <w:rPr>
          <w:sz w:val="24"/>
        </w:rPr>
        <w:t>Cham</w:t>
      </w:r>
      <w:proofErr w:type="spellEnd"/>
      <w:r w:rsidRPr="0096357B">
        <w:rPr>
          <w:sz w:val="24"/>
        </w:rPr>
        <w:t xml:space="preserve">: Springer; 2019. </w:t>
      </w:r>
      <w:hyperlink r:id="rId19" w:tgtFrame="_new" w:history="1">
        <w:r w:rsidRPr="0096357B">
          <w:rPr>
            <w:rStyle w:val="Hyperlink"/>
            <w:sz w:val="24"/>
          </w:rPr>
          <w:t>https://doi.org/10.1007/978-3-030-31866-6_87</w:t>
        </w:r>
      </w:hyperlink>
    </w:p>
    <w:p w14:paraId="79159194" w14:textId="77777777" w:rsidR="00BB263A" w:rsidRPr="001C5864" w:rsidRDefault="00BB263A">
      <w:pPr>
        <w:pStyle w:val="Frspaiere"/>
        <w:widowControl w:val="0"/>
        <w:numPr>
          <w:ilvl w:val="0"/>
          <w:numId w:val="6"/>
        </w:numPr>
        <w:spacing w:before="120" w:line="276" w:lineRule="auto"/>
        <w:contextualSpacing/>
        <w:rPr>
          <w:rFonts w:ascii="Times New Roman" w:hAnsi="Times New Roman"/>
          <w:b/>
          <w:sz w:val="24"/>
          <w:szCs w:val="24"/>
          <w:lang w:val="ro-RO"/>
        </w:rPr>
      </w:pPr>
      <w:proofErr w:type="spellStart"/>
      <w:r w:rsidRPr="001C5864">
        <w:rPr>
          <w:rFonts w:ascii="Times New Roman" w:hAnsi="Times New Roman"/>
          <w:b/>
          <w:sz w:val="24"/>
          <w:szCs w:val="24"/>
          <w:lang w:val="ro-RO"/>
        </w:rPr>
        <w:lastRenderedPageBreak/>
        <w:t>naţionale</w:t>
      </w:r>
      <w:proofErr w:type="spellEnd"/>
      <w:r w:rsidRPr="001C5864">
        <w:rPr>
          <w:rFonts w:ascii="Times New Roman" w:hAnsi="Times New Roman"/>
          <w:b/>
          <w:sz w:val="24"/>
          <w:szCs w:val="24"/>
          <w:lang w:val="ro-RO"/>
        </w:rPr>
        <w:t xml:space="preserve"> cu participare internațională</w:t>
      </w:r>
    </w:p>
    <w:p w14:paraId="0A718B9F" w14:textId="77777777" w:rsidR="00FD5BBE" w:rsidRPr="00FD5BBE" w:rsidRDefault="0096357B">
      <w:pPr>
        <w:pStyle w:val="Frspaiere"/>
        <w:widowControl w:val="0"/>
        <w:numPr>
          <w:ilvl w:val="0"/>
          <w:numId w:val="2"/>
        </w:numPr>
        <w:spacing w:before="120" w:line="276" w:lineRule="auto"/>
        <w:ind w:left="720" w:hanging="720"/>
        <w:contextualSpacing/>
        <w:jc w:val="both"/>
        <w:rPr>
          <w:rFonts w:ascii="Times New Roman" w:hAnsi="Times New Roman"/>
          <w:b/>
          <w:sz w:val="24"/>
          <w:szCs w:val="24"/>
          <w:lang w:val="ro-RO"/>
        </w:rPr>
      </w:pPr>
      <w:proofErr w:type="spellStart"/>
      <w:r w:rsidRPr="0096357B">
        <w:rPr>
          <w:rFonts w:ascii="Times New Roman" w:eastAsia="Times New Roman" w:hAnsi="Times New Roman"/>
          <w:sz w:val="24"/>
          <w:szCs w:val="24"/>
          <w:lang w:val="ro-RO"/>
        </w:rPr>
        <w:t>Cuvșinov</w:t>
      </w:r>
      <w:proofErr w:type="spellEnd"/>
      <w:r w:rsidRPr="0096357B">
        <w:rPr>
          <w:rFonts w:ascii="Times New Roman" w:eastAsia="Times New Roman" w:hAnsi="Times New Roman"/>
          <w:sz w:val="24"/>
          <w:szCs w:val="24"/>
          <w:lang w:val="ro-RO"/>
        </w:rPr>
        <w:t xml:space="preserve"> I, Pădure A. Impactul modificărilor legislației procesual-penale asupra structurii expertizelor medico-legale în comisie. In: </w:t>
      </w:r>
      <w:r w:rsidRPr="0096357B">
        <w:rPr>
          <w:rFonts w:ascii="Times New Roman" w:eastAsia="Times New Roman" w:hAnsi="Times New Roman"/>
          <w:i/>
          <w:iCs/>
          <w:sz w:val="24"/>
          <w:szCs w:val="24"/>
          <w:lang w:val="ro-RO"/>
        </w:rPr>
        <w:t>Materialele Congresului internațional al medicilor legiști din Republica Moldova, dedicat aniversării a 70 de ani de la fondarea Centrului de Medicină Legală</w:t>
      </w:r>
      <w:r w:rsidRPr="0096357B">
        <w:rPr>
          <w:rFonts w:ascii="Times New Roman" w:eastAsia="Times New Roman" w:hAnsi="Times New Roman"/>
          <w:sz w:val="24"/>
          <w:szCs w:val="24"/>
          <w:lang w:val="ro-RO"/>
        </w:rPr>
        <w:t>; Chișinău, Republica Moldova. Chișinău: Centrul de Medicină Legală pe lângă Ministerul Sănătății al RM; 2021. p. 17–20.</w:t>
      </w:r>
      <w:r w:rsidRPr="0096357B">
        <w:rPr>
          <w:rFonts w:ascii="Times New Roman" w:eastAsia="Times New Roman" w:hAnsi="Times New Roman"/>
          <w:sz w:val="24"/>
          <w:szCs w:val="24"/>
          <w:lang w:val="ro-RO"/>
        </w:rPr>
        <w:br/>
      </w:r>
      <w:hyperlink r:id="rId20" w:tgtFrame="_new" w:history="1">
        <w:r w:rsidRPr="0096357B">
          <w:rPr>
            <w:rStyle w:val="Hyperlink"/>
            <w:rFonts w:ascii="Times New Roman" w:eastAsia="Times New Roman" w:hAnsi="Times New Roman"/>
            <w:sz w:val="24"/>
            <w:szCs w:val="24"/>
            <w:lang w:val="ro-RO"/>
          </w:rPr>
          <w:t>https://ibn.idsi.md/sites/default/files/imag_file/17-20_52.pdf</w:t>
        </w:r>
      </w:hyperlink>
    </w:p>
    <w:p w14:paraId="2112CDD9" w14:textId="77777777" w:rsidR="00FD5BBE" w:rsidRPr="00FD5BBE" w:rsidRDefault="00FD5BBE" w:rsidP="00FD5BBE">
      <w:pPr>
        <w:pStyle w:val="Frspaiere"/>
        <w:widowControl w:val="0"/>
        <w:spacing w:before="120" w:line="276" w:lineRule="auto"/>
        <w:ind w:left="720"/>
        <w:contextualSpacing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011F4544" w14:textId="6E0D82A6" w:rsidR="00FD5BBE" w:rsidRPr="00FD5BBE" w:rsidRDefault="00FD5BBE">
      <w:pPr>
        <w:pStyle w:val="Frspaiere"/>
        <w:widowControl w:val="0"/>
        <w:numPr>
          <w:ilvl w:val="0"/>
          <w:numId w:val="7"/>
        </w:numPr>
        <w:spacing w:before="120" w:line="276" w:lineRule="auto"/>
        <w:contextualSpacing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naționale</w:t>
      </w:r>
    </w:p>
    <w:p w14:paraId="0F3A4129" w14:textId="696FCD2E" w:rsidR="00870306" w:rsidRPr="00FD5BBE" w:rsidRDefault="00FD5BBE">
      <w:pPr>
        <w:pStyle w:val="Frspaiere"/>
        <w:widowControl w:val="0"/>
        <w:numPr>
          <w:ilvl w:val="0"/>
          <w:numId w:val="2"/>
        </w:numPr>
        <w:spacing w:before="120" w:line="276" w:lineRule="auto"/>
        <w:ind w:left="720" w:hanging="720"/>
        <w:contextualSpacing/>
        <w:jc w:val="both"/>
        <w:rPr>
          <w:rFonts w:ascii="Times New Roman" w:hAnsi="Times New Roman"/>
          <w:b/>
          <w:sz w:val="24"/>
          <w:szCs w:val="24"/>
          <w:lang w:val="ro-RO"/>
        </w:rPr>
      </w:pPr>
      <w:proofErr w:type="spellStart"/>
      <w:r w:rsidRPr="00244ED5">
        <w:rPr>
          <w:rFonts w:ascii="Times New Roman" w:hAnsi="Times New Roman"/>
          <w:sz w:val="24"/>
          <w:szCs w:val="24"/>
          <w:lang w:val="pt-BR"/>
        </w:rPr>
        <w:t>Rojnoveanu</w:t>
      </w:r>
      <w:proofErr w:type="spellEnd"/>
      <w:r w:rsidRPr="00244ED5">
        <w:rPr>
          <w:rFonts w:ascii="Times New Roman" w:hAnsi="Times New Roman"/>
          <w:sz w:val="24"/>
          <w:szCs w:val="24"/>
          <w:lang w:val="pt-BR"/>
        </w:rPr>
        <w:t xml:space="preserve"> </w:t>
      </w:r>
      <w:proofErr w:type="spellStart"/>
      <w:r w:rsidRPr="00244ED5">
        <w:rPr>
          <w:rFonts w:ascii="Times New Roman" w:hAnsi="Times New Roman"/>
          <w:sz w:val="24"/>
          <w:szCs w:val="24"/>
          <w:lang w:val="pt-BR"/>
        </w:rPr>
        <w:t>Gh</w:t>
      </w:r>
      <w:proofErr w:type="spellEnd"/>
      <w:r w:rsidRPr="00244ED5">
        <w:rPr>
          <w:rFonts w:ascii="Times New Roman" w:hAnsi="Times New Roman"/>
          <w:sz w:val="24"/>
          <w:szCs w:val="24"/>
          <w:lang w:val="pt-BR"/>
        </w:rPr>
        <w:t xml:space="preserve">, </w:t>
      </w:r>
      <w:proofErr w:type="spellStart"/>
      <w:r w:rsidRPr="00244ED5">
        <w:rPr>
          <w:rFonts w:ascii="Times New Roman" w:hAnsi="Times New Roman"/>
          <w:sz w:val="24"/>
          <w:szCs w:val="24"/>
          <w:lang w:val="pt-BR"/>
        </w:rPr>
        <w:t>Ursu</w:t>
      </w:r>
      <w:proofErr w:type="spellEnd"/>
      <w:r w:rsidRPr="00244ED5">
        <w:rPr>
          <w:rFonts w:ascii="Times New Roman" w:hAnsi="Times New Roman"/>
          <w:sz w:val="24"/>
          <w:szCs w:val="24"/>
          <w:lang w:val="pt-BR"/>
        </w:rPr>
        <w:t xml:space="preserve"> A, </w:t>
      </w:r>
      <w:proofErr w:type="spellStart"/>
      <w:r w:rsidRPr="00244ED5">
        <w:rPr>
          <w:rFonts w:ascii="Times New Roman" w:hAnsi="Times New Roman"/>
          <w:sz w:val="24"/>
          <w:szCs w:val="24"/>
          <w:lang w:val="pt-BR"/>
        </w:rPr>
        <w:t>Ceban</w:t>
      </w:r>
      <w:proofErr w:type="spellEnd"/>
      <w:r w:rsidRPr="00244ED5">
        <w:rPr>
          <w:rFonts w:ascii="Times New Roman" w:hAnsi="Times New Roman"/>
          <w:sz w:val="24"/>
          <w:szCs w:val="24"/>
          <w:lang w:val="pt-BR"/>
        </w:rPr>
        <w:t xml:space="preserve"> E, </w:t>
      </w:r>
      <w:proofErr w:type="spellStart"/>
      <w:r w:rsidRPr="00244ED5">
        <w:rPr>
          <w:rFonts w:ascii="Times New Roman" w:hAnsi="Times New Roman"/>
          <w:sz w:val="24"/>
          <w:szCs w:val="24"/>
          <w:lang w:val="pt-BR"/>
        </w:rPr>
        <w:t>Glavan</w:t>
      </w:r>
      <w:proofErr w:type="spellEnd"/>
      <w:r w:rsidRPr="00244ED5">
        <w:rPr>
          <w:rFonts w:ascii="Times New Roman" w:hAnsi="Times New Roman"/>
          <w:sz w:val="24"/>
          <w:szCs w:val="24"/>
          <w:lang w:val="pt-BR"/>
        </w:rPr>
        <w:t xml:space="preserve"> P. </w:t>
      </w:r>
      <w:proofErr w:type="spellStart"/>
      <w:r w:rsidRPr="00244ED5">
        <w:rPr>
          <w:rFonts w:ascii="Times New Roman" w:hAnsi="Times New Roman"/>
          <w:sz w:val="24"/>
          <w:szCs w:val="24"/>
          <w:lang w:val="pt-BR"/>
        </w:rPr>
        <w:t>Particularități</w:t>
      </w:r>
      <w:proofErr w:type="spellEnd"/>
      <w:r w:rsidRPr="00244ED5">
        <w:rPr>
          <w:rFonts w:ascii="Times New Roman" w:hAnsi="Times New Roman"/>
          <w:sz w:val="24"/>
          <w:szCs w:val="24"/>
          <w:lang w:val="pt-BR"/>
        </w:rPr>
        <w:t xml:space="preserve"> </w:t>
      </w:r>
      <w:proofErr w:type="spellStart"/>
      <w:r w:rsidRPr="00244ED5">
        <w:rPr>
          <w:rFonts w:ascii="Times New Roman" w:hAnsi="Times New Roman"/>
          <w:sz w:val="24"/>
          <w:szCs w:val="24"/>
          <w:lang w:val="pt-BR"/>
        </w:rPr>
        <w:t>histopatologice</w:t>
      </w:r>
      <w:proofErr w:type="spellEnd"/>
      <w:r w:rsidRPr="00244ED5">
        <w:rPr>
          <w:rFonts w:ascii="Times New Roman" w:hAnsi="Times New Roman"/>
          <w:sz w:val="24"/>
          <w:szCs w:val="24"/>
          <w:lang w:val="pt-BR"/>
        </w:rPr>
        <w:t xml:space="preserve"> ale </w:t>
      </w:r>
      <w:proofErr w:type="spellStart"/>
      <w:r w:rsidRPr="00244ED5">
        <w:rPr>
          <w:rFonts w:ascii="Times New Roman" w:hAnsi="Times New Roman"/>
          <w:sz w:val="24"/>
          <w:szCs w:val="24"/>
          <w:lang w:val="pt-BR"/>
        </w:rPr>
        <w:t>traumatismelor</w:t>
      </w:r>
      <w:proofErr w:type="spellEnd"/>
      <w:r w:rsidRPr="00244ED5">
        <w:rPr>
          <w:rFonts w:ascii="Times New Roman" w:hAnsi="Times New Roman"/>
          <w:sz w:val="24"/>
          <w:szCs w:val="24"/>
          <w:lang w:val="pt-BR"/>
        </w:rPr>
        <w:t xml:space="preserve"> </w:t>
      </w:r>
      <w:proofErr w:type="spellStart"/>
      <w:r w:rsidRPr="00244ED5">
        <w:rPr>
          <w:rFonts w:ascii="Times New Roman" w:hAnsi="Times New Roman"/>
          <w:sz w:val="24"/>
          <w:szCs w:val="24"/>
          <w:lang w:val="pt-BR"/>
        </w:rPr>
        <w:t>neletale</w:t>
      </w:r>
      <w:proofErr w:type="spellEnd"/>
      <w:r w:rsidRPr="00244ED5">
        <w:rPr>
          <w:rFonts w:ascii="Times New Roman" w:hAnsi="Times New Roman"/>
          <w:sz w:val="24"/>
          <w:szCs w:val="24"/>
          <w:lang w:val="pt-BR"/>
        </w:rPr>
        <w:t xml:space="preserve"> </w:t>
      </w:r>
      <w:proofErr w:type="spellStart"/>
      <w:r w:rsidRPr="00244ED5">
        <w:rPr>
          <w:rFonts w:ascii="Times New Roman" w:hAnsi="Times New Roman"/>
          <w:sz w:val="24"/>
          <w:szCs w:val="24"/>
          <w:lang w:val="pt-BR"/>
        </w:rPr>
        <w:t>în</w:t>
      </w:r>
      <w:proofErr w:type="spellEnd"/>
      <w:r w:rsidRPr="00244ED5">
        <w:rPr>
          <w:rFonts w:ascii="Times New Roman" w:hAnsi="Times New Roman"/>
          <w:sz w:val="24"/>
          <w:szCs w:val="24"/>
          <w:lang w:val="pt-BR"/>
        </w:rPr>
        <w:t xml:space="preserve"> </w:t>
      </w:r>
      <w:proofErr w:type="spellStart"/>
      <w:r w:rsidRPr="00244ED5">
        <w:rPr>
          <w:rFonts w:ascii="Times New Roman" w:hAnsi="Times New Roman"/>
          <w:sz w:val="24"/>
          <w:szCs w:val="24"/>
          <w:lang w:val="pt-BR"/>
        </w:rPr>
        <w:t>context</w:t>
      </w:r>
      <w:proofErr w:type="spellEnd"/>
      <w:r w:rsidRPr="00244ED5">
        <w:rPr>
          <w:rFonts w:ascii="Times New Roman" w:hAnsi="Times New Roman"/>
          <w:sz w:val="24"/>
          <w:szCs w:val="24"/>
          <w:lang w:val="pt-BR"/>
        </w:rPr>
        <w:t xml:space="preserve"> </w:t>
      </w:r>
      <w:proofErr w:type="spellStart"/>
      <w:r w:rsidRPr="00244ED5">
        <w:rPr>
          <w:rFonts w:ascii="Times New Roman" w:hAnsi="Times New Roman"/>
          <w:sz w:val="24"/>
          <w:szCs w:val="24"/>
          <w:lang w:val="pt-BR"/>
        </w:rPr>
        <w:t>medico-legal</w:t>
      </w:r>
      <w:proofErr w:type="spellEnd"/>
      <w:r w:rsidRPr="00244ED5">
        <w:rPr>
          <w:rFonts w:ascii="Times New Roman" w:hAnsi="Times New Roman"/>
          <w:sz w:val="24"/>
          <w:szCs w:val="24"/>
          <w:lang w:val="pt-BR"/>
        </w:rPr>
        <w:t xml:space="preserve">. In: </w:t>
      </w:r>
      <w:proofErr w:type="spellStart"/>
      <w:r w:rsidRPr="00244ED5">
        <w:rPr>
          <w:rFonts w:ascii="Times New Roman" w:hAnsi="Times New Roman"/>
          <w:i/>
          <w:iCs/>
          <w:sz w:val="24"/>
          <w:szCs w:val="24"/>
          <w:lang w:val="pt-BR"/>
        </w:rPr>
        <w:t>Materialele</w:t>
      </w:r>
      <w:proofErr w:type="spellEnd"/>
      <w:r w:rsidRPr="00244ED5">
        <w:rPr>
          <w:rFonts w:ascii="Times New Roman" w:hAnsi="Times New Roman"/>
          <w:i/>
          <w:iCs/>
          <w:sz w:val="24"/>
          <w:szCs w:val="24"/>
          <w:lang w:val="pt-BR"/>
        </w:rPr>
        <w:t xml:space="preserve"> </w:t>
      </w:r>
      <w:proofErr w:type="spellStart"/>
      <w:r w:rsidRPr="00244ED5">
        <w:rPr>
          <w:rFonts w:ascii="Times New Roman" w:hAnsi="Times New Roman"/>
          <w:i/>
          <w:iCs/>
          <w:sz w:val="24"/>
          <w:szCs w:val="24"/>
          <w:lang w:val="pt-BR"/>
        </w:rPr>
        <w:t>Conferinței</w:t>
      </w:r>
      <w:proofErr w:type="spellEnd"/>
      <w:r w:rsidRPr="00244ED5">
        <w:rPr>
          <w:rFonts w:ascii="Times New Roman" w:hAnsi="Times New Roman"/>
          <w:i/>
          <w:iCs/>
          <w:sz w:val="24"/>
          <w:szCs w:val="24"/>
          <w:lang w:val="pt-BR"/>
        </w:rPr>
        <w:t xml:space="preserve"> </w:t>
      </w:r>
      <w:proofErr w:type="spellStart"/>
      <w:r w:rsidRPr="00244ED5">
        <w:rPr>
          <w:rFonts w:ascii="Times New Roman" w:hAnsi="Times New Roman"/>
          <w:i/>
          <w:iCs/>
          <w:sz w:val="24"/>
          <w:szCs w:val="24"/>
          <w:lang w:val="pt-BR"/>
        </w:rPr>
        <w:t>Științifice</w:t>
      </w:r>
      <w:proofErr w:type="spellEnd"/>
      <w:r w:rsidRPr="00244ED5">
        <w:rPr>
          <w:rFonts w:ascii="Times New Roman" w:hAnsi="Times New Roman"/>
          <w:i/>
          <w:iCs/>
          <w:sz w:val="24"/>
          <w:szCs w:val="24"/>
          <w:lang w:val="pt-BR"/>
        </w:rPr>
        <w:t xml:space="preserve"> </w:t>
      </w:r>
      <w:proofErr w:type="spellStart"/>
      <w:r w:rsidRPr="00244ED5">
        <w:rPr>
          <w:rFonts w:ascii="Times New Roman" w:hAnsi="Times New Roman"/>
          <w:i/>
          <w:iCs/>
          <w:sz w:val="24"/>
          <w:szCs w:val="24"/>
          <w:lang w:val="pt-BR"/>
        </w:rPr>
        <w:t>anuale</w:t>
      </w:r>
      <w:proofErr w:type="spellEnd"/>
      <w:r w:rsidRPr="00244ED5">
        <w:rPr>
          <w:rFonts w:ascii="Times New Roman" w:hAnsi="Times New Roman"/>
          <w:i/>
          <w:iCs/>
          <w:sz w:val="24"/>
          <w:szCs w:val="24"/>
          <w:lang w:val="pt-BR"/>
        </w:rPr>
        <w:t xml:space="preserve"> a </w:t>
      </w:r>
      <w:proofErr w:type="spellStart"/>
      <w:r w:rsidRPr="00244ED5">
        <w:rPr>
          <w:rFonts w:ascii="Times New Roman" w:hAnsi="Times New Roman"/>
          <w:i/>
          <w:iCs/>
          <w:sz w:val="24"/>
          <w:szCs w:val="24"/>
          <w:lang w:val="pt-BR"/>
        </w:rPr>
        <w:t>colaboratorilor</w:t>
      </w:r>
      <w:proofErr w:type="spellEnd"/>
      <w:r w:rsidRPr="00244ED5">
        <w:rPr>
          <w:rFonts w:ascii="Times New Roman" w:hAnsi="Times New Roman"/>
          <w:i/>
          <w:iCs/>
          <w:sz w:val="24"/>
          <w:szCs w:val="24"/>
          <w:lang w:val="pt-BR"/>
        </w:rPr>
        <w:t xml:space="preserve">, </w:t>
      </w:r>
      <w:proofErr w:type="spellStart"/>
      <w:r w:rsidRPr="00244ED5">
        <w:rPr>
          <w:rFonts w:ascii="Times New Roman" w:hAnsi="Times New Roman"/>
          <w:i/>
          <w:iCs/>
          <w:sz w:val="24"/>
          <w:szCs w:val="24"/>
          <w:lang w:val="pt-BR"/>
        </w:rPr>
        <w:t>doctoranzilor</w:t>
      </w:r>
      <w:proofErr w:type="spellEnd"/>
      <w:r w:rsidRPr="00244ED5">
        <w:rPr>
          <w:rFonts w:ascii="Times New Roman" w:hAnsi="Times New Roman"/>
          <w:i/>
          <w:iCs/>
          <w:sz w:val="24"/>
          <w:szCs w:val="24"/>
          <w:lang w:val="pt-BR"/>
        </w:rPr>
        <w:t xml:space="preserve"> </w:t>
      </w:r>
      <w:proofErr w:type="spellStart"/>
      <w:r w:rsidRPr="00244ED5">
        <w:rPr>
          <w:rFonts w:ascii="Times New Roman" w:hAnsi="Times New Roman"/>
          <w:i/>
          <w:iCs/>
          <w:sz w:val="24"/>
          <w:szCs w:val="24"/>
          <w:lang w:val="pt-BR"/>
        </w:rPr>
        <w:t>și</w:t>
      </w:r>
      <w:proofErr w:type="spellEnd"/>
      <w:r w:rsidRPr="00244ED5">
        <w:rPr>
          <w:rFonts w:ascii="Times New Roman" w:hAnsi="Times New Roman"/>
          <w:i/>
          <w:iCs/>
          <w:sz w:val="24"/>
          <w:szCs w:val="24"/>
          <w:lang w:val="pt-BR"/>
        </w:rPr>
        <w:t xml:space="preserve"> </w:t>
      </w:r>
      <w:proofErr w:type="spellStart"/>
      <w:r w:rsidRPr="00244ED5">
        <w:rPr>
          <w:rFonts w:ascii="Times New Roman" w:hAnsi="Times New Roman"/>
          <w:i/>
          <w:iCs/>
          <w:sz w:val="24"/>
          <w:szCs w:val="24"/>
          <w:lang w:val="pt-BR"/>
        </w:rPr>
        <w:t>rezidenților</w:t>
      </w:r>
      <w:proofErr w:type="spellEnd"/>
      <w:r w:rsidRPr="00244ED5">
        <w:rPr>
          <w:rFonts w:ascii="Times New Roman" w:hAnsi="Times New Roman"/>
          <w:i/>
          <w:iCs/>
          <w:sz w:val="24"/>
          <w:szCs w:val="24"/>
          <w:lang w:val="pt-BR"/>
        </w:rPr>
        <w:t xml:space="preserve"> USMF „Nicolae </w:t>
      </w:r>
      <w:proofErr w:type="spellStart"/>
      <w:r w:rsidRPr="00244ED5">
        <w:rPr>
          <w:rFonts w:ascii="Times New Roman" w:hAnsi="Times New Roman"/>
          <w:i/>
          <w:iCs/>
          <w:sz w:val="24"/>
          <w:szCs w:val="24"/>
          <w:lang w:val="pt-BR"/>
        </w:rPr>
        <w:t>Testemițanu</w:t>
      </w:r>
      <w:proofErr w:type="spellEnd"/>
      <w:r w:rsidRPr="00244ED5">
        <w:rPr>
          <w:rFonts w:ascii="Times New Roman" w:hAnsi="Times New Roman"/>
          <w:i/>
          <w:iCs/>
          <w:sz w:val="24"/>
          <w:szCs w:val="24"/>
          <w:lang w:val="pt-BR"/>
        </w:rPr>
        <w:t>”</w:t>
      </w:r>
      <w:r w:rsidRPr="00244ED5">
        <w:rPr>
          <w:rFonts w:ascii="Times New Roman" w:hAnsi="Times New Roman"/>
          <w:sz w:val="24"/>
          <w:szCs w:val="24"/>
          <w:lang w:val="pt-BR"/>
        </w:rPr>
        <w:t xml:space="preserve">; 2024 May 23–25; </w:t>
      </w:r>
      <w:proofErr w:type="spellStart"/>
      <w:r w:rsidRPr="00244ED5">
        <w:rPr>
          <w:rFonts w:ascii="Times New Roman" w:hAnsi="Times New Roman"/>
          <w:sz w:val="24"/>
          <w:szCs w:val="24"/>
          <w:lang w:val="pt-BR"/>
        </w:rPr>
        <w:t>Chișinău</w:t>
      </w:r>
      <w:proofErr w:type="spellEnd"/>
      <w:r w:rsidRPr="00244ED5">
        <w:rPr>
          <w:rFonts w:ascii="Times New Roman" w:hAnsi="Times New Roman"/>
          <w:sz w:val="24"/>
          <w:szCs w:val="24"/>
          <w:lang w:val="pt-BR"/>
        </w:rPr>
        <w:t xml:space="preserve">, Republica Moldova. </w:t>
      </w:r>
      <w:proofErr w:type="spellStart"/>
      <w:r w:rsidRPr="00244ED5">
        <w:rPr>
          <w:rFonts w:ascii="Times New Roman" w:hAnsi="Times New Roman"/>
          <w:sz w:val="24"/>
          <w:szCs w:val="24"/>
          <w:lang w:val="pt-BR"/>
        </w:rPr>
        <w:t>Chișinău</w:t>
      </w:r>
      <w:proofErr w:type="spellEnd"/>
      <w:r w:rsidRPr="00244ED5">
        <w:rPr>
          <w:rFonts w:ascii="Times New Roman" w:hAnsi="Times New Roman"/>
          <w:sz w:val="24"/>
          <w:szCs w:val="24"/>
          <w:lang w:val="pt-BR"/>
        </w:rPr>
        <w:t xml:space="preserve">: Universitatea de </w:t>
      </w:r>
      <w:proofErr w:type="spellStart"/>
      <w:r w:rsidRPr="00244ED5">
        <w:rPr>
          <w:rFonts w:ascii="Times New Roman" w:hAnsi="Times New Roman"/>
          <w:sz w:val="24"/>
          <w:szCs w:val="24"/>
          <w:lang w:val="pt-BR"/>
        </w:rPr>
        <w:t>Stat</w:t>
      </w:r>
      <w:proofErr w:type="spellEnd"/>
      <w:r w:rsidRPr="00244ED5">
        <w:rPr>
          <w:rFonts w:ascii="Times New Roman" w:hAnsi="Times New Roman"/>
          <w:sz w:val="24"/>
          <w:szCs w:val="24"/>
          <w:lang w:val="pt-BR"/>
        </w:rPr>
        <w:t xml:space="preserve"> de </w:t>
      </w:r>
      <w:proofErr w:type="spellStart"/>
      <w:r w:rsidRPr="00244ED5">
        <w:rPr>
          <w:rFonts w:ascii="Times New Roman" w:hAnsi="Times New Roman"/>
          <w:sz w:val="24"/>
          <w:szCs w:val="24"/>
          <w:lang w:val="pt-BR"/>
        </w:rPr>
        <w:t>Medicină</w:t>
      </w:r>
      <w:proofErr w:type="spellEnd"/>
      <w:r w:rsidRPr="00244ED5">
        <w:rPr>
          <w:rFonts w:ascii="Times New Roman" w:hAnsi="Times New Roman"/>
          <w:sz w:val="24"/>
          <w:szCs w:val="24"/>
          <w:lang w:val="pt-BR"/>
        </w:rPr>
        <w:t xml:space="preserve"> </w:t>
      </w:r>
      <w:proofErr w:type="spellStart"/>
      <w:r w:rsidRPr="00244ED5">
        <w:rPr>
          <w:rFonts w:ascii="Times New Roman" w:hAnsi="Times New Roman"/>
          <w:sz w:val="24"/>
          <w:szCs w:val="24"/>
          <w:lang w:val="pt-BR"/>
        </w:rPr>
        <w:t>și</w:t>
      </w:r>
      <w:proofErr w:type="spellEnd"/>
      <w:r w:rsidRPr="00244ED5">
        <w:rPr>
          <w:rFonts w:ascii="Times New Roman" w:hAnsi="Times New Roman"/>
          <w:sz w:val="24"/>
          <w:szCs w:val="24"/>
          <w:lang w:val="pt-BR"/>
        </w:rPr>
        <w:t xml:space="preserve"> </w:t>
      </w:r>
      <w:proofErr w:type="spellStart"/>
      <w:r w:rsidRPr="00244ED5">
        <w:rPr>
          <w:rFonts w:ascii="Times New Roman" w:hAnsi="Times New Roman"/>
          <w:sz w:val="24"/>
          <w:szCs w:val="24"/>
          <w:lang w:val="pt-BR"/>
        </w:rPr>
        <w:t>Farmacie</w:t>
      </w:r>
      <w:proofErr w:type="spellEnd"/>
      <w:r w:rsidRPr="00244ED5">
        <w:rPr>
          <w:rFonts w:ascii="Times New Roman" w:hAnsi="Times New Roman"/>
          <w:sz w:val="24"/>
          <w:szCs w:val="24"/>
          <w:lang w:val="pt-BR"/>
        </w:rPr>
        <w:t xml:space="preserve"> „Nicolae </w:t>
      </w:r>
      <w:proofErr w:type="spellStart"/>
      <w:r w:rsidRPr="00244ED5">
        <w:rPr>
          <w:rFonts w:ascii="Times New Roman" w:hAnsi="Times New Roman"/>
          <w:sz w:val="24"/>
          <w:szCs w:val="24"/>
          <w:lang w:val="pt-BR"/>
        </w:rPr>
        <w:t>Testemițanu</w:t>
      </w:r>
      <w:proofErr w:type="spellEnd"/>
      <w:r w:rsidRPr="00244ED5">
        <w:rPr>
          <w:rFonts w:ascii="Times New Roman" w:hAnsi="Times New Roman"/>
          <w:sz w:val="24"/>
          <w:szCs w:val="24"/>
          <w:lang w:val="pt-BR"/>
        </w:rPr>
        <w:t>”; 2024. p. 214–217.</w:t>
      </w:r>
    </w:p>
    <w:p w14:paraId="48E27359" w14:textId="77777777" w:rsidR="00BB263A" w:rsidRPr="00B2539B" w:rsidRDefault="00BB263A">
      <w:pPr>
        <w:pStyle w:val="Frspaiere"/>
        <w:widowControl w:val="0"/>
        <w:numPr>
          <w:ilvl w:val="0"/>
          <w:numId w:val="7"/>
        </w:numPr>
        <w:spacing w:before="120" w:line="276" w:lineRule="auto"/>
        <w:contextualSpacing/>
        <w:rPr>
          <w:rFonts w:ascii="Times New Roman" w:hAnsi="Times New Roman"/>
          <w:b/>
          <w:sz w:val="24"/>
          <w:szCs w:val="24"/>
          <w:lang w:val="ro-RO"/>
        </w:rPr>
      </w:pPr>
      <w:r w:rsidRPr="00B2539B">
        <w:rPr>
          <w:rFonts w:ascii="Times New Roman" w:hAnsi="Times New Roman"/>
          <w:b/>
          <w:sz w:val="24"/>
          <w:szCs w:val="24"/>
          <w:lang w:val="ro-RO"/>
        </w:rPr>
        <w:t xml:space="preserve">Rezumate/abstracte/teze în lucrările </w:t>
      </w:r>
      <w:proofErr w:type="spellStart"/>
      <w:r w:rsidRPr="00B2539B">
        <w:rPr>
          <w:rFonts w:ascii="Times New Roman" w:hAnsi="Times New Roman"/>
          <w:b/>
          <w:sz w:val="24"/>
          <w:szCs w:val="24"/>
          <w:lang w:val="ro-RO"/>
        </w:rPr>
        <w:t>conferinţelor</w:t>
      </w:r>
      <w:proofErr w:type="spellEnd"/>
      <w:r w:rsidRPr="00B2539B">
        <w:rPr>
          <w:rFonts w:ascii="Times New Roman" w:hAnsi="Times New Roman"/>
          <w:b/>
          <w:sz w:val="24"/>
          <w:szCs w:val="24"/>
          <w:lang w:val="ro-RO"/>
        </w:rPr>
        <w:t xml:space="preserve"> științifice naționale și </w:t>
      </w:r>
      <w:proofErr w:type="spellStart"/>
      <w:r w:rsidRPr="00B2539B">
        <w:rPr>
          <w:rFonts w:ascii="Times New Roman" w:hAnsi="Times New Roman"/>
          <w:b/>
          <w:sz w:val="24"/>
          <w:szCs w:val="24"/>
          <w:lang w:val="ro-RO"/>
        </w:rPr>
        <w:t>internaţionale</w:t>
      </w:r>
      <w:proofErr w:type="spellEnd"/>
      <w:r w:rsidRPr="00B2539B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</w:p>
    <w:p w14:paraId="408D9BB4" w14:textId="623FE334" w:rsidR="00BC686E" w:rsidRDefault="00BC686E">
      <w:pPr>
        <w:pStyle w:val="Listparagraf"/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ind w:left="720" w:hanging="720"/>
        <w:rPr>
          <w:sz w:val="24"/>
          <w:szCs w:val="24"/>
          <w:lang w:val="en-US"/>
        </w:rPr>
      </w:pPr>
      <w:r w:rsidRPr="00BC686E">
        <w:rPr>
          <w:rFonts w:eastAsia="Calibri"/>
          <w:sz w:val="24"/>
          <w:szCs w:val="24"/>
          <w:lang w:val="en-US"/>
        </w:rPr>
        <w:t>Leahu P, Groppa S. Impact of multifocal repetitive transcranial magnetic stimulation (</w:t>
      </w:r>
      <w:proofErr w:type="spellStart"/>
      <w:r w:rsidRPr="00BC686E">
        <w:rPr>
          <w:rFonts w:eastAsia="Calibri"/>
          <w:sz w:val="24"/>
          <w:szCs w:val="24"/>
          <w:lang w:val="en-US"/>
        </w:rPr>
        <w:t>rTMS</w:t>
      </w:r>
      <w:proofErr w:type="spellEnd"/>
      <w:r w:rsidRPr="00BC686E">
        <w:rPr>
          <w:rFonts w:eastAsia="Calibri"/>
          <w:sz w:val="24"/>
          <w:szCs w:val="24"/>
          <w:lang w:val="en-US"/>
        </w:rPr>
        <w:t>)</w:t>
      </w:r>
      <w:r w:rsidRPr="00BC686E">
        <w:rPr>
          <w:sz w:val="24"/>
          <w:szCs w:val="24"/>
          <w:lang w:val="en-US"/>
        </w:rPr>
        <w:t xml:space="preserve"> neuromodulation on pain intensity and pain-free intervals in episodic migraine patients. </w:t>
      </w:r>
      <w:r w:rsidRPr="00BC686E">
        <w:rPr>
          <w:i/>
          <w:iCs/>
          <w:sz w:val="24"/>
          <w:szCs w:val="24"/>
          <w:lang w:val="en-US"/>
        </w:rPr>
        <w:t>Abstract.</w:t>
      </w:r>
      <w:r w:rsidRPr="00BC686E">
        <w:rPr>
          <w:sz w:val="24"/>
          <w:szCs w:val="24"/>
          <w:lang w:val="en-US"/>
        </w:rPr>
        <w:t xml:space="preserve"> In: </w:t>
      </w:r>
      <w:r w:rsidRPr="00BC686E">
        <w:rPr>
          <w:i/>
          <w:iCs/>
          <w:sz w:val="24"/>
          <w:szCs w:val="24"/>
          <w:lang w:val="en-US"/>
        </w:rPr>
        <w:t>Proceedings of the Roma Pain Days (#RPD24) Hybrid Congress 2024. Advancements in Health Research</w:t>
      </w:r>
      <w:r w:rsidRPr="00BC686E">
        <w:rPr>
          <w:sz w:val="24"/>
          <w:szCs w:val="24"/>
          <w:lang w:val="en-US"/>
        </w:rPr>
        <w:t xml:space="preserve">; 2024. 2024;1(1):18. Available from: </w:t>
      </w:r>
      <w:hyperlink r:id="rId21" w:history="1">
        <w:r w:rsidRPr="00C47518">
          <w:rPr>
            <w:rStyle w:val="Hyperlink"/>
            <w:sz w:val="24"/>
            <w:szCs w:val="24"/>
            <w:lang w:val="en-US"/>
          </w:rPr>
          <w:t>https://doi.org/10.4081/ahr.2024.16</w:t>
        </w:r>
      </w:hyperlink>
    </w:p>
    <w:p w14:paraId="0D9E441F" w14:textId="7A73772B" w:rsidR="00BC686E" w:rsidRPr="00BC686E" w:rsidRDefault="00BC686E">
      <w:pPr>
        <w:pStyle w:val="Listparagraf"/>
        <w:widowControl/>
        <w:numPr>
          <w:ilvl w:val="0"/>
          <w:numId w:val="2"/>
        </w:numPr>
        <w:autoSpaceDE/>
        <w:autoSpaceDN/>
        <w:ind w:left="720" w:hanging="720"/>
        <w:rPr>
          <w:sz w:val="24"/>
          <w:szCs w:val="24"/>
          <w:lang w:val="en-US"/>
        </w:rPr>
      </w:pPr>
      <w:proofErr w:type="spellStart"/>
      <w:r w:rsidRPr="00BC686E">
        <w:rPr>
          <w:sz w:val="24"/>
          <w:szCs w:val="24"/>
          <w:lang w:val="en-US"/>
        </w:rPr>
        <w:t>Cumpata</w:t>
      </w:r>
      <w:proofErr w:type="spellEnd"/>
      <w:r w:rsidRPr="00BC686E">
        <w:rPr>
          <w:sz w:val="24"/>
          <w:szCs w:val="24"/>
          <w:lang w:val="en-US"/>
        </w:rPr>
        <w:t xml:space="preserve"> V, Turcanu A, Mazur-</w:t>
      </w:r>
      <w:proofErr w:type="spellStart"/>
      <w:r w:rsidRPr="00BC686E">
        <w:rPr>
          <w:sz w:val="24"/>
          <w:szCs w:val="24"/>
          <w:lang w:val="en-US"/>
        </w:rPr>
        <w:t>Nicorici</w:t>
      </w:r>
      <w:proofErr w:type="spellEnd"/>
      <w:r w:rsidRPr="00BC686E">
        <w:rPr>
          <w:sz w:val="24"/>
          <w:szCs w:val="24"/>
          <w:lang w:val="en-US"/>
        </w:rPr>
        <w:t xml:space="preserve"> L. Genetic features of patients with Wilson’s disease in Republic of Moldova: a pilot study. </w:t>
      </w:r>
      <w:r w:rsidRPr="00BC686E">
        <w:rPr>
          <w:i/>
          <w:iCs/>
          <w:sz w:val="24"/>
          <w:szCs w:val="24"/>
          <w:lang w:val="en-US"/>
        </w:rPr>
        <w:t>Abstract.</w:t>
      </w:r>
      <w:r w:rsidRPr="00BC686E">
        <w:rPr>
          <w:sz w:val="24"/>
          <w:szCs w:val="24"/>
          <w:lang w:val="en-US"/>
        </w:rPr>
        <w:t xml:space="preserve"> In: </w:t>
      </w:r>
      <w:r w:rsidRPr="00BC686E">
        <w:rPr>
          <w:i/>
          <w:iCs/>
          <w:sz w:val="24"/>
          <w:szCs w:val="24"/>
          <w:lang w:val="en-US"/>
        </w:rPr>
        <w:t>The 33rd Annual Meeting of the Asian Pacific Association for the Study of the Liver (APASL 2024)</w:t>
      </w:r>
      <w:r w:rsidRPr="00BC686E">
        <w:rPr>
          <w:sz w:val="24"/>
          <w:szCs w:val="24"/>
          <w:lang w:val="en-US"/>
        </w:rPr>
        <w:t xml:space="preserve">; 27–31 March 2024; Kyoto, Japan. </w:t>
      </w:r>
      <w:r w:rsidRPr="00BC686E">
        <w:rPr>
          <w:i/>
          <w:iCs/>
          <w:sz w:val="24"/>
          <w:szCs w:val="24"/>
          <w:lang w:val="en-US"/>
        </w:rPr>
        <w:t>Hepatol Int.</w:t>
      </w:r>
      <w:r w:rsidRPr="00BC686E">
        <w:rPr>
          <w:sz w:val="24"/>
          <w:szCs w:val="24"/>
          <w:lang w:val="en-US"/>
        </w:rPr>
        <w:t xml:space="preserve"> 2024;8(1):52. </w:t>
      </w:r>
      <w:proofErr w:type="spellStart"/>
      <w:r w:rsidRPr="00BC686E">
        <w:rPr>
          <w:sz w:val="24"/>
          <w:szCs w:val="24"/>
          <w:lang w:val="en-US"/>
        </w:rPr>
        <w:t>doi</w:t>
      </w:r>
      <w:proofErr w:type="spellEnd"/>
      <w:r w:rsidRPr="00BC686E">
        <w:rPr>
          <w:sz w:val="24"/>
          <w:szCs w:val="24"/>
          <w:lang w:val="en-US"/>
        </w:rPr>
        <w:t>: 10.1007/s12072-024-10670-w</w:t>
      </w:r>
      <w:r>
        <w:rPr>
          <w:sz w:val="24"/>
          <w:szCs w:val="24"/>
          <w:lang w:val="en-US"/>
        </w:rPr>
        <w:t xml:space="preserve"> </w:t>
      </w:r>
    </w:p>
    <w:p w14:paraId="068C48FC" w14:textId="77777777" w:rsidR="0040638C" w:rsidRPr="0040638C" w:rsidRDefault="0040638C" w:rsidP="00B2539B">
      <w:pPr>
        <w:pStyle w:val="Listparagraf"/>
        <w:tabs>
          <w:tab w:val="left" w:pos="426"/>
          <w:tab w:val="left" w:pos="851"/>
        </w:tabs>
        <w:autoSpaceDE/>
        <w:autoSpaceDN/>
        <w:spacing w:line="276" w:lineRule="auto"/>
        <w:ind w:left="720" w:firstLine="0"/>
        <w:contextualSpacing/>
        <w:rPr>
          <w:b/>
          <w:sz w:val="24"/>
          <w:szCs w:val="24"/>
        </w:rPr>
      </w:pPr>
    </w:p>
    <w:p w14:paraId="4ED8A34B" w14:textId="77777777" w:rsidR="00BB263A" w:rsidRPr="00B2539B" w:rsidRDefault="00BB263A">
      <w:pPr>
        <w:pStyle w:val="Listparagraf"/>
        <w:numPr>
          <w:ilvl w:val="0"/>
          <w:numId w:val="1"/>
        </w:numPr>
        <w:autoSpaceDE/>
        <w:autoSpaceDN/>
        <w:spacing w:line="276" w:lineRule="auto"/>
        <w:ind w:left="990" w:hanging="270"/>
        <w:contextualSpacing/>
        <w:rPr>
          <w:rFonts w:eastAsia="Calibri"/>
          <w:b/>
          <w:sz w:val="24"/>
          <w:szCs w:val="24"/>
        </w:rPr>
      </w:pPr>
      <w:r w:rsidRPr="00B2539B">
        <w:rPr>
          <w:rFonts w:eastAsia="Calibri"/>
          <w:b/>
          <w:sz w:val="24"/>
          <w:szCs w:val="24"/>
        </w:rPr>
        <w:t xml:space="preserve">Brevete de </w:t>
      </w:r>
      <w:proofErr w:type="spellStart"/>
      <w:r w:rsidRPr="00B2539B">
        <w:rPr>
          <w:rFonts w:eastAsia="Calibri"/>
          <w:b/>
          <w:sz w:val="24"/>
          <w:szCs w:val="24"/>
        </w:rPr>
        <w:t>invenţii</w:t>
      </w:r>
      <w:proofErr w:type="spellEnd"/>
      <w:r w:rsidRPr="00B2539B">
        <w:rPr>
          <w:rFonts w:eastAsia="Calibri"/>
          <w:b/>
          <w:sz w:val="24"/>
          <w:szCs w:val="24"/>
        </w:rPr>
        <w:t xml:space="preserve">, patente, certificate de înregistrare, materiale la saloanele de </w:t>
      </w:r>
      <w:proofErr w:type="spellStart"/>
      <w:r w:rsidRPr="00B2539B">
        <w:rPr>
          <w:rFonts w:eastAsia="Calibri"/>
          <w:b/>
          <w:sz w:val="24"/>
          <w:szCs w:val="24"/>
        </w:rPr>
        <w:t>invenţii</w:t>
      </w:r>
      <w:proofErr w:type="spellEnd"/>
      <w:r w:rsidRPr="00B2539B">
        <w:rPr>
          <w:rFonts w:eastAsia="Calibri"/>
          <w:b/>
          <w:sz w:val="24"/>
          <w:szCs w:val="24"/>
        </w:rPr>
        <w:t xml:space="preserve"> </w:t>
      </w:r>
    </w:p>
    <w:p w14:paraId="67FD537A" w14:textId="77777777" w:rsidR="00A455EE" w:rsidRDefault="00A455EE">
      <w:pPr>
        <w:pStyle w:val="Listparagraf"/>
        <w:widowControl/>
        <w:numPr>
          <w:ilvl w:val="0"/>
          <w:numId w:val="2"/>
        </w:numPr>
        <w:tabs>
          <w:tab w:val="left" w:pos="851"/>
        </w:tabs>
        <w:autoSpaceDE/>
        <w:autoSpaceDN/>
        <w:spacing w:before="80" w:line="276" w:lineRule="auto"/>
        <w:ind w:left="850" w:hanging="425"/>
        <w:contextualSpacing/>
        <w:rPr>
          <w:bCs/>
          <w:sz w:val="28"/>
          <w:szCs w:val="24"/>
        </w:rPr>
      </w:pPr>
      <w:proofErr w:type="spellStart"/>
      <w:r w:rsidRPr="00A455EE">
        <w:rPr>
          <w:sz w:val="24"/>
        </w:rPr>
        <w:t>Maniuc</w:t>
      </w:r>
      <w:proofErr w:type="spellEnd"/>
      <w:r w:rsidRPr="00A455EE">
        <w:rPr>
          <w:sz w:val="24"/>
        </w:rPr>
        <w:t xml:space="preserve"> M, </w:t>
      </w:r>
      <w:proofErr w:type="spellStart"/>
      <w:r w:rsidRPr="00A455EE">
        <w:rPr>
          <w:sz w:val="24"/>
        </w:rPr>
        <w:t>Valica</w:t>
      </w:r>
      <w:proofErr w:type="spellEnd"/>
      <w:r w:rsidRPr="00A455EE">
        <w:rPr>
          <w:sz w:val="24"/>
        </w:rPr>
        <w:t xml:space="preserve"> V, Parii S, </w:t>
      </w:r>
      <w:proofErr w:type="spellStart"/>
      <w:r w:rsidRPr="00A455EE">
        <w:rPr>
          <w:sz w:val="24"/>
        </w:rPr>
        <w:t>Uncu</w:t>
      </w:r>
      <w:proofErr w:type="spellEnd"/>
      <w:r w:rsidRPr="00A455EE">
        <w:rPr>
          <w:sz w:val="24"/>
        </w:rPr>
        <w:t xml:space="preserve"> L, </w:t>
      </w:r>
      <w:proofErr w:type="spellStart"/>
      <w:r w:rsidRPr="00A455EE">
        <w:rPr>
          <w:sz w:val="24"/>
        </w:rPr>
        <w:t>Ababii</w:t>
      </w:r>
      <w:proofErr w:type="spellEnd"/>
      <w:r w:rsidRPr="00A455EE">
        <w:rPr>
          <w:sz w:val="24"/>
        </w:rPr>
        <w:t xml:space="preserve"> P, Nicolai E, </w:t>
      </w:r>
      <w:proofErr w:type="spellStart"/>
      <w:r w:rsidRPr="00A455EE">
        <w:rPr>
          <w:sz w:val="24"/>
        </w:rPr>
        <w:t>Ștefarta</w:t>
      </w:r>
      <w:proofErr w:type="spellEnd"/>
      <w:r w:rsidRPr="00A455EE">
        <w:rPr>
          <w:sz w:val="24"/>
        </w:rPr>
        <w:t xml:space="preserve"> R. Preparat medicamentos pentru tratamentul otitelor. Brevet de </w:t>
      </w:r>
      <w:proofErr w:type="spellStart"/>
      <w:r w:rsidRPr="00A455EE">
        <w:rPr>
          <w:sz w:val="24"/>
        </w:rPr>
        <w:t>invenţie</w:t>
      </w:r>
      <w:proofErr w:type="spellEnd"/>
      <w:r w:rsidRPr="00A455EE">
        <w:rPr>
          <w:sz w:val="24"/>
        </w:rPr>
        <w:t xml:space="preserve"> MD 4291B1. BOPI. 2015 Feb 28.</w:t>
      </w:r>
    </w:p>
    <w:p w14:paraId="7C786A59" w14:textId="77777777" w:rsidR="00BA632C" w:rsidRPr="00A455EE" w:rsidRDefault="00CE2BBC">
      <w:pPr>
        <w:pStyle w:val="Listparagraf"/>
        <w:widowControl/>
        <w:numPr>
          <w:ilvl w:val="0"/>
          <w:numId w:val="2"/>
        </w:numPr>
        <w:tabs>
          <w:tab w:val="left" w:pos="851"/>
        </w:tabs>
        <w:autoSpaceDE/>
        <w:autoSpaceDN/>
        <w:spacing w:before="80" w:line="276" w:lineRule="auto"/>
        <w:ind w:left="850" w:hanging="425"/>
        <w:contextualSpacing/>
        <w:rPr>
          <w:bCs/>
          <w:sz w:val="24"/>
          <w:szCs w:val="24"/>
        </w:rPr>
      </w:pPr>
      <w:r w:rsidRPr="00A455EE">
        <w:rPr>
          <w:bCs/>
          <w:sz w:val="24"/>
          <w:szCs w:val="24"/>
        </w:rPr>
        <w:t xml:space="preserve">Țurcanu </w:t>
      </w:r>
      <w:r w:rsidR="00A455EE" w:rsidRPr="00A455EE">
        <w:rPr>
          <w:sz w:val="24"/>
          <w:szCs w:val="24"/>
        </w:rPr>
        <w:t xml:space="preserve">A, Cumpătă V, Tcaciuc E, </w:t>
      </w:r>
      <w:proofErr w:type="spellStart"/>
      <w:r w:rsidR="00A455EE" w:rsidRPr="00A455EE">
        <w:rPr>
          <w:sz w:val="24"/>
          <w:szCs w:val="24"/>
        </w:rPr>
        <w:t>Sacară</w:t>
      </w:r>
      <w:proofErr w:type="spellEnd"/>
      <w:r w:rsidR="00A455EE" w:rsidRPr="00A455EE">
        <w:rPr>
          <w:sz w:val="24"/>
          <w:szCs w:val="24"/>
        </w:rPr>
        <w:t xml:space="preserve"> V. Algoritmul de stabilire a diagnosticului de boala Wilson. Certificat de inovație Nr. 6243. 19 </w:t>
      </w:r>
      <w:proofErr w:type="spellStart"/>
      <w:r w:rsidR="00A455EE" w:rsidRPr="00A455EE">
        <w:rPr>
          <w:sz w:val="24"/>
          <w:szCs w:val="24"/>
        </w:rPr>
        <w:t>Jun</w:t>
      </w:r>
      <w:proofErr w:type="spellEnd"/>
      <w:r w:rsidR="00A455EE" w:rsidRPr="00A455EE">
        <w:rPr>
          <w:sz w:val="24"/>
          <w:szCs w:val="24"/>
        </w:rPr>
        <w:t xml:space="preserve"> 2024.</w:t>
      </w:r>
    </w:p>
    <w:p w14:paraId="3294E247" w14:textId="77777777" w:rsidR="00BA632C" w:rsidRPr="002E5CE2" w:rsidRDefault="00BA632C" w:rsidP="002E5CE2">
      <w:pPr>
        <w:widowControl/>
        <w:tabs>
          <w:tab w:val="left" w:pos="851"/>
        </w:tabs>
        <w:autoSpaceDE/>
        <w:autoSpaceDN/>
        <w:spacing w:before="80" w:line="276" w:lineRule="auto"/>
        <w:ind w:left="425"/>
        <w:contextualSpacing/>
        <w:rPr>
          <w:bCs/>
          <w:sz w:val="24"/>
          <w:szCs w:val="24"/>
        </w:rPr>
      </w:pPr>
    </w:p>
    <w:p w14:paraId="3EED730C" w14:textId="577E543D" w:rsidR="00B64B16" w:rsidRPr="00B64B16" w:rsidRDefault="00B2539B">
      <w:pPr>
        <w:pStyle w:val="Frspaiere"/>
        <w:numPr>
          <w:ilvl w:val="0"/>
          <w:numId w:val="8"/>
        </w:numPr>
        <w:spacing w:before="240" w:line="276" w:lineRule="auto"/>
        <w:ind w:hanging="450"/>
        <w:contextualSpacing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Participări active la forumuri științifice</w:t>
      </w:r>
    </w:p>
    <w:p w14:paraId="2B8B5B19" w14:textId="1948F9FB" w:rsidR="00BB263A" w:rsidRPr="00B2539B" w:rsidRDefault="00BB263A">
      <w:pPr>
        <w:pStyle w:val="Listparagraf"/>
        <w:numPr>
          <w:ilvl w:val="0"/>
          <w:numId w:val="1"/>
        </w:numPr>
        <w:autoSpaceDE/>
        <w:autoSpaceDN/>
        <w:spacing w:line="276" w:lineRule="auto"/>
        <w:ind w:left="990" w:hanging="270"/>
        <w:contextualSpacing/>
        <w:rPr>
          <w:rFonts w:eastAsia="Calibri"/>
          <w:b/>
          <w:sz w:val="24"/>
          <w:szCs w:val="24"/>
        </w:rPr>
      </w:pPr>
      <w:r w:rsidRPr="00B2539B">
        <w:rPr>
          <w:rFonts w:eastAsia="Calibri"/>
          <w:b/>
          <w:sz w:val="24"/>
          <w:szCs w:val="24"/>
        </w:rPr>
        <w:t xml:space="preserve">Participări cu comunicări la forumuri </w:t>
      </w:r>
      <w:r w:rsidR="00FB34DA" w:rsidRPr="00B2539B">
        <w:rPr>
          <w:rFonts w:eastAsia="Calibri"/>
          <w:b/>
          <w:sz w:val="24"/>
          <w:szCs w:val="24"/>
        </w:rPr>
        <w:t>științifice</w:t>
      </w:r>
      <w:r w:rsidRPr="00B2539B">
        <w:rPr>
          <w:rFonts w:eastAsia="Calibri"/>
          <w:b/>
          <w:sz w:val="24"/>
          <w:szCs w:val="24"/>
        </w:rPr>
        <w:t>:</w:t>
      </w:r>
    </w:p>
    <w:p w14:paraId="1C32A287" w14:textId="403A2DB2" w:rsidR="00BB263A" w:rsidRPr="00B2539B" w:rsidRDefault="00B2539B" w:rsidP="00B2539B">
      <w:pPr>
        <w:pStyle w:val="Listparagraf"/>
        <w:autoSpaceDE/>
        <w:autoSpaceDN/>
        <w:spacing w:line="276" w:lineRule="auto"/>
        <w:ind w:left="990" w:firstLine="0"/>
        <w:contextualSpacing/>
        <w:rPr>
          <w:rFonts w:eastAsia="Calibri"/>
          <w:b/>
          <w:sz w:val="24"/>
          <w:szCs w:val="24"/>
        </w:rPr>
      </w:pPr>
      <w:proofErr w:type="spellStart"/>
      <w:r>
        <w:rPr>
          <w:rFonts w:eastAsia="Calibri"/>
          <w:b/>
          <w:sz w:val="24"/>
          <w:szCs w:val="24"/>
        </w:rPr>
        <w:t>i</w:t>
      </w:r>
      <w:r w:rsidR="00BB263A" w:rsidRPr="00B2539B">
        <w:rPr>
          <w:rFonts w:eastAsia="Calibri"/>
          <w:b/>
          <w:sz w:val="24"/>
          <w:szCs w:val="24"/>
        </w:rPr>
        <w:t>nternaţionale</w:t>
      </w:r>
      <w:proofErr w:type="spellEnd"/>
    </w:p>
    <w:p w14:paraId="24A0EDB8" w14:textId="77777777" w:rsidR="00B2539B" w:rsidRDefault="00B2539B">
      <w:pPr>
        <w:pStyle w:val="Listparagraf"/>
        <w:widowControl/>
        <w:numPr>
          <w:ilvl w:val="0"/>
          <w:numId w:val="2"/>
        </w:numPr>
        <w:autoSpaceDE/>
        <w:autoSpaceDN/>
        <w:spacing w:before="80" w:line="276" w:lineRule="auto"/>
        <w:ind w:left="851" w:hanging="425"/>
        <w:contextualSpacing/>
        <w:rPr>
          <w:sz w:val="24"/>
          <w:szCs w:val="24"/>
        </w:rPr>
      </w:pPr>
      <w:proofErr w:type="spellStart"/>
      <w:r w:rsidRPr="00B2539B">
        <w:rPr>
          <w:sz w:val="24"/>
          <w:szCs w:val="24"/>
        </w:rPr>
        <w:t>Bursacovschi</w:t>
      </w:r>
      <w:proofErr w:type="spellEnd"/>
      <w:r w:rsidRPr="00B2539B">
        <w:rPr>
          <w:sz w:val="24"/>
          <w:szCs w:val="24"/>
        </w:rPr>
        <w:t xml:space="preserve"> D, Cazacu J, </w:t>
      </w:r>
      <w:proofErr w:type="spellStart"/>
      <w:r w:rsidRPr="00B2539B">
        <w:rPr>
          <w:sz w:val="24"/>
          <w:szCs w:val="24"/>
        </w:rPr>
        <w:t>Cabac-Pogorevici</w:t>
      </w:r>
      <w:proofErr w:type="spellEnd"/>
      <w:r w:rsidRPr="00B2539B">
        <w:rPr>
          <w:sz w:val="24"/>
          <w:szCs w:val="24"/>
        </w:rPr>
        <w:t xml:space="preserve"> I, </w:t>
      </w:r>
      <w:proofErr w:type="spellStart"/>
      <w:r w:rsidRPr="00B2539B">
        <w:rPr>
          <w:sz w:val="24"/>
          <w:szCs w:val="24"/>
        </w:rPr>
        <w:t>Revenco</w:t>
      </w:r>
      <w:proofErr w:type="spellEnd"/>
      <w:r w:rsidRPr="00B2539B">
        <w:rPr>
          <w:sz w:val="24"/>
          <w:szCs w:val="24"/>
        </w:rPr>
        <w:t xml:space="preserve"> V, Robu V. Evaluarea fezabilității testului de efort </w:t>
      </w:r>
      <w:proofErr w:type="spellStart"/>
      <w:r w:rsidRPr="00B2539B">
        <w:rPr>
          <w:sz w:val="24"/>
          <w:szCs w:val="24"/>
        </w:rPr>
        <w:t>cardiopulmonar</w:t>
      </w:r>
      <w:proofErr w:type="spellEnd"/>
      <w:r w:rsidRPr="00B2539B">
        <w:rPr>
          <w:sz w:val="24"/>
          <w:szCs w:val="24"/>
        </w:rPr>
        <w:t xml:space="preserve"> la pacienții cu limfom non-</w:t>
      </w:r>
      <w:proofErr w:type="spellStart"/>
      <w:r w:rsidRPr="00B2539B">
        <w:rPr>
          <w:sz w:val="24"/>
          <w:szCs w:val="24"/>
        </w:rPr>
        <w:t>Hodgkin</w:t>
      </w:r>
      <w:proofErr w:type="spellEnd"/>
      <w:r w:rsidRPr="00B2539B">
        <w:rPr>
          <w:sz w:val="24"/>
          <w:szCs w:val="24"/>
        </w:rPr>
        <w:t xml:space="preserve">. </w:t>
      </w:r>
      <w:r w:rsidRPr="00B2539B">
        <w:rPr>
          <w:i/>
          <w:iCs/>
          <w:sz w:val="24"/>
          <w:szCs w:val="24"/>
        </w:rPr>
        <w:t>Comunicare orală prezentată la:</w:t>
      </w:r>
      <w:r w:rsidRPr="00B2539B">
        <w:rPr>
          <w:sz w:val="24"/>
          <w:szCs w:val="24"/>
        </w:rPr>
        <w:t xml:space="preserve"> </w:t>
      </w:r>
      <w:r w:rsidRPr="00B2539B">
        <w:rPr>
          <w:i/>
          <w:iCs/>
          <w:sz w:val="24"/>
          <w:szCs w:val="24"/>
        </w:rPr>
        <w:t>Congresul al 61-lea Național de Cardiologie</w:t>
      </w:r>
      <w:r w:rsidRPr="00B2539B">
        <w:rPr>
          <w:sz w:val="24"/>
          <w:szCs w:val="24"/>
        </w:rPr>
        <w:t>; 2022 Sept 21–24; Sinaia, România.</w:t>
      </w:r>
    </w:p>
    <w:p w14:paraId="0D6E3256" w14:textId="3663903B" w:rsidR="002E5CE2" w:rsidRPr="00B2539B" w:rsidRDefault="00B2539B">
      <w:pPr>
        <w:pStyle w:val="Listparagraf"/>
        <w:widowControl/>
        <w:numPr>
          <w:ilvl w:val="0"/>
          <w:numId w:val="2"/>
        </w:numPr>
        <w:autoSpaceDE/>
        <w:autoSpaceDN/>
        <w:spacing w:before="80" w:line="276" w:lineRule="auto"/>
        <w:ind w:left="851" w:hanging="425"/>
        <w:contextualSpacing/>
        <w:rPr>
          <w:sz w:val="24"/>
          <w:szCs w:val="24"/>
        </w:rPr>
      </w:pPr>
      <w:r w:rsidRPr="00B2539B">
        <w:rPr>
          <w:sz w:val="24"/>
          <w:szCs w:val="24"/>
        </w:rPr>
        <w:t xml:space="preserve">Sagaidac I. Role of obstetric </w:t>
      </w:r>
      <w:proofErr w:type="spellStart"/>
      <w:r w:rsidRPr="00B2539B">
        <w:rPr>
          <w:sz w:val="24"/>
          <w:szCs w:val="24"/>
        </w:rPr>
        <w:t>conditions</w:t>
      </w:r>
      <w:proofErr w:type="spellEnd"/>
      <w:r w:rsidRPr="00B2539B">
        <w:rPr>
          <w:sz w:val="24"/>
          <w:szCs w:val="24"/>
        </w:rPr>
        <w:t xml:space="preserve"> in </w:t>
      </w:r>
      <w:proofErr w:type="spellStart"/>
      <w:r w:rsidRPr="00B2539B">
        <w:rPr>
          <w:sz w:val="24"/>
          <w:szCs w:val="24"/>
        </w:rPr>
        <w:t>abruptioplacentae</w:t>
      </w:r>
      <w:proofErr w:type="spellEnd"/>
      <w:r w:rsidRPr="00B2539B">
        <w:rPr>
          <w:sz w:val="24"/>
          <w:szCs w:val="24"/>
        </w:rPr>
        <w:t xml:space="preserve">. In: </w:t>
      </w:r>
      <w:r w:rsidRPr="00B2539B">
        <w:rPr>
          <w:i/>
          <w:iCs/>
          <w:sz w:val="24"/>
          <w:szCs w:val="24"/>
        </w:rPr>
        <w:t xml:space="preserve">IX </w:t>
      </w:r>
      <w:proofErr w:type="spellStart"/>
      <w:r w:rsidRPr="00B2539B">
        <w:rPr>
          <w:i/>
          <w:iCs/>
          <w:sz w:val="24"/>
          <w:szCs w:val="24"/>
        </w:rPr>
        <w:t>Kongres</w:t>
      </w:r>
      <w:proofErr w:type="spellEnd"/>
      <w:r w:rsidRPr="00B2539B">
        <w:rPr>
          <w:i/>
          <w:iCs/>
          <w:sz w:val="24"/>
          <w:szCs w:val="24"/>
        </w:rPr>
        <w:t xml:space="preserve"> Polonii </w:t>
      </w:r>
      <w:proofErr w:type="spellStart"/>
      <w:r w:rsidRPr="00B2539B">
        <w:rPr>
          <w:i/>
          <w:iCs/>
          <w:sz w:val="24"/>
          <w:szCs w:val="24"/>
        </w:rPr>
        <w:t>Medycznej</w:t>
      </w:r>
      <w:proofErr w:type="spellEnd"/>
      <w:r w:rsidRPr="00B2539B">
        <w:rPr>
          <w:i/>
          <w:iCs/>
          <w:sz w:val="24"/>
          <w:szCs w:val="24"/>
        </w:rPr>
        <w:t xml:space="preserve">, II </w:t>
      </w:r>
      <w:proofErr w:type="spellStart"/>
      <w:r w:rsidRPr="00B2539B">
        <w:rPr>
          <w:i/>
          <w:iCs/>
          <w:sz w:val="24"/>
          <w:szCs w:val="24"/>
        </w:rPr>
        <w:t>Światowy</w:t>
      </w:r>
      <w:proofErr w:type="spellEnd"/>
      <w:r w:rsidRPr="00B2539B">
        <w:rPr>
          <w:i/>
          <w:iCs/>
          <w:sz w:val="24"/>
          <w:szCs w:val="24"/>
        </w:rPr>
        <w:t xml:space="preserve"> </w:t>
      </w:r>
      <w:proofErr w:type="spellStart"/>
      <w:r w:rsidRPr="00B2539B">
        <w:rPr>
          <w:i/>
          <w:iCs/>
          <w:sz w:val="24"/>
          <w:szCs w:val="24"/>
        </w:rPr>
        <w:t>Zjazd</w:t>
      </w:r>
      <w:proofErr w:type="spellEnd"/>
      <w:r w:rsidRPr="00B2539B">
        <w:rPr>
          <w:i/>
          <w:iCs/>
          <w:sz w:val="24"/>
          <w:szCs w:val="24"/>
        </w:rPr>
        <w:t xml:space="preserve"> </w:t>
      </w:r>
      <w:proofErr w:type="spellStart"/>
      <w:r w:rsidRPr="00B2539B">
        <w:rPr>
          <w:i/>
          <w:iCs/>
          <w:sz w:val="24"/>
          <w:szCs w:val="24"/>
        </w:rPr>
        <w:t>Lekarzy</w:t>
      </w:r>
      <w:proofErr w:type="spellEnd"/>
      <w:r w:rsidRPr="00B2539B">
        <w:rPr>
          <w:i/>
          <w:iCs/>
          <w:sz w:val="24"/>
          <w:szCs w:val="24"/>
        </w:rPr>
        <w:t xml:space="preserve"> </w:t>
      </w:r>
      <w:proofErr w:type="spellStart"/>
      <w:r w:rsidRPr="00B2539B">
        <w:rPr>
          <w:i/>
          <w:iCs/>
          <w:sz w:val="24"/>
          <w:szCs w:val="24"/>
        </w:rPr>
        <w:t>Polskich</w:t>
      </w:r>
      <w:proofErr w:type="spellEnd"/>
      <w:r w:rsidRPr="00B2539B">
        <w:rPr>
          <w:sz w:val="24"/>
          <w:szCs w:val="24"/>
        </w:rPr>
        <w:t xml:space="preserve">; 2–4 </w:t>
      </w:r>
      <w:proofErr w:type="spellStart"/>
      <w:r w:rsidRPr="00B2539B">
        <w:rPr>
          <w:sz w:val="24"/>
          <w:szCs w:val="24"/>
        </w:rPr>
        <w:t>czerwca</w:t>
      </w:r>
      <w:proofErr w:type="spellEnd"/>
      <w:r w:rsidRPr="00B2539B">
        <w:rPr>
          <w:sz w:val="24"/>
          <w:szCs w:val="24"/>
        </w:rPr>
        <w:t xml:space="preserve"> 2016; Warszawa, </w:t>
      </w:r>
      <w:proofErr w:type="spellStart"/>
      <w:r w:rsidRPr="00B2539B">
        <w:rPr>
          <w:sz w:val="24"/>
          <w:szCs w:val="24"/>
        </w:rPr>
        <w:t>Poland</w:t>
      </w:r>
      <w:proofErr w:type="spellEnd"/>
      <w:r w:rsidRPr="00B2539B">
        <w:rPr>
          <w:sz w:val="24"/>
          <w:szCs w:val="24"/>
        </w:rPr>
        <w:t xml:space="preserve">. </w:t>
      </w:r>
      <w:proofErr w:type="spellStart"/>
      <w:r w:rsidRPr="00B2539B">
        <w:rPr>
          <w:i/>
          <w:iCs/>
          <w:sz w:val="24"/>
          <w:szCs w:val="24"/>
        </w:rPr>
        <w:t>Streszczenia</w:t>
      </w:r>
      <w:proofErr w:type="spellEnd"/>
      <w:r w:rsidRPr="00B2539B">
        <w:rPr>
          <w:i/>
          <w:iCs/>
          <w:sz w:val="24"/>
          <w:szCs w:val="24"/>
        </w:rPr>
        <w:t xml:space="preserve"> </w:t>
      </w:r>
      <w:proofErr w:type="spellStart"/>
      <w:r w:rsidRPr="00B2539B">
        <w:rPr>
          <w:i/>
          <w:iCs/>
          <w:sz w:val="24"/>
          <w:szCs w:val="24"/>
        </w:rPr>
        <w:t>Wystąpień</w:t>
      </w:r>
      <w:proofErr w:type="spellEnd"/>
      <w:r w:rsidRPr="00B2539B">
        <w:rPr>
          <w:i/>
          <w:iCs/>
          <w:sz w:val="24"/>
          <w:szCs w:val="24"/>
        </w:rPr>
        <w:t>.</w:t>
      </w:r>
    </w:p>
    <w:p w14:paraId="0068549D" w14:textId="77777777" w:rsidR="00BB263A" w:rsidRPr="00A455EE" w:rsidRDefault="00BB263A" w:rsidP="00B2539B">
      <w:pPr>
        <w:pStyle w:val="Listparagraf"/>
        <w:autoSpaceDE/>
        <w:autoSpaceDN/>
        <w:spacing w:before="120" w:line="276" w:lineRule="auto"/>
        <w:ind w:left="990" w:firstLine="0"/>
        <w:contextualSpacing/>
        <w:rPr>
          <w:b/>
          <w:sz w:val="24"/>
          <w:szCs w:val="24"/>
        </w:rPr>
      </w:pPr>
      <w:proofErr w:type="spellStart"/>
      <w:r w:rsidRPr="00A455EE">
        <w:rPr>
          <w:b/>
          <w:sz w:val="24"/>
          <w:szCs w:val="24"/>
        </w:rPr>
        <w:lastRenderedPageBreak/>
        <w:t>naţionale</w:t>
      </w:r>
      <w:proofErr w:type="spellEnd"/>
    </w:p>
    <w:p w14:paraId="4D0BA25D" w14:textId="77777777" w:rsidR="009943DA" w:rsidRDefault="00B2539B">
      <w:pPr>
        <w:pStyle w:val="Listparagraf"/>
        <w:widowControl/>
        <w:numPr>
          <w:ilvl w:val="0"/>
          <w:numId w:val="2"/>
        </w:numPr>
        <w:tabs>
          <w:tab w:val="left" w:pos="851"/>
        </w:tabs>
        <w:autoSpaceDE/>
        <w:autoSpaceDN/>
        <w:spacing w:before="80" w:line="276" w:lineRule="auto"/>
        <w:ind w:left="850" w:hanging="425"/>
        <w:contextualSpacing/>
        <w:rPr>
          <w:sz w:val="24"/>
          <w:szCs w:val="24"/>
        </w:rPr>
      </w:pPr>
      <w:r w:rsidRPr="00B2539B">
        <w:rPr>
          <w:sz w:val="24"/>
          <w:szCs w:val="24"/>
        </w:rPr>
        <w:t xml:space="preserve">Cotelea V. </w:t>
      </w:r>
      <w:proofErr w:type="spellStart"/>
      <w:r w:rsidRPr="00B2539B">
        <w:rPr>
          <w:sz w:val="24"/>
          <w:szCs w:val="24"/>
        </w:rPr>
        <w:t>Clinical</w:t>
      </w:r>
      <w:proofErr w:type="spellEnd"/>
      <w:r w:rsidRPr="00B2539B">
        <w:rPr>
          <w:sz w:val="24"/>
          <w:szCs w:val="24"/>
        </w:rPr>
        <w:t xml:space="preserve"> </w:t>
      </w:r>
      <w:proofErr w:type="spellStart"/>
      <w:r w:rsidRPr="00B2539B">
        <w:rPr>
          <w:sz w:val="24"/>
          <w:szCs w:val="24"/>
        </w:rPr>
        <w:t>and</w:t>
      </w:r>
      <w:proofErr w:type="spellEnd"/>
      <w:r w:rsidRPr="00B2539B">
        <w:rPr>
          <w:sz w:val="24"/>
          <w:szCs w:val="24"/>
        </w:rPr>
        <w:t xml:space="preserve"> </w:t>
      </w:r>
      <w:proofErr w:type="spellStart"/>
      <w:r w:rsidRPr="00B2539B">
        <w:rPr>
          <w:sz w:val="24"/>
          <w:szCs w:val="24"/>
        </w:rPr>
        <w:t>anamnestical</w:t>
      </w:r>
      <w:proofErr w:type="spellEnd"/>
      <w:r w:rsidRPr="00B2539B">
        <w:rPr>
          <w:sz w:val="24"/>
          <w:szCs w:val="24"/>
        </w:rPr>
        <w:t xml:space="preserve"> </w:t>
      </w:r>
      <w:proofErr w:type="spellStart"/>
      <w:r w:rsidRPr="00B2539B">
        <w:rPr>
          <w:sz w:val="24"/>
          <w:szCs w:val="24"/>
        </w:rPr>
        <w:t>features</w:t>
      </w:r>
      <w:proofErr w:type="spellEnd"/>
      <w:r w:rsidRPr="00B2539B">
        <w:rPr>
          <w:sz w:val="24"/>
          <w:szCs w:val="24"/>
        </w:rPr>
        <w:t xml:space="preserve"> of </w:t>
      </w:r>
      <w:proofErr w:type="spellStart"/>
      <w:r w:rsidRPr="00B2539B">
        <w:rPr>
          <w:sz w:val="24"/>
          <w:szCs w:val="24"/>
        </w:rPr>
        <w:t>women</w:t>
      </w:r>
      <w:proofErr w:type="spellEnd"/>
      <w:r w:rsidRPr="00B2539B">
        <w:rPr>
          <w:sz w:val="24"/>
          <w:szCs w:val="24"/>
        </w:rPr>
        <w:t xml:space="preserve"> </w:t>
      </w:r>
      <w:proofErr w:type="spellStart"/>
      <w:r w:rsidRPr="00B2539B">
        <w:rPr>
          <w:sz w:val="24"/>
          <w:szCs w:val="24"/>
        </w:rPr>
        <w:t>with</w:t>
      </w:r>
      <w:proofErr w:type="spellEnd"/>
      <w:r w:rsidRPr="00B2539B">
        <w:rPr>
          <w:sz w:val="24"/>
          <w:szCs w:val="24"/>
        </w:rPr>
        <w:t xml:space="preserve"> </w:t>
      </w:r>
      <w:proofErr w:type="spellStart"/>
      <w:r w:rsidRPr="00B2539B">
        <w:rPr>
          <w:sz w:val="24"/>
          <w:szCs w:val="24"/>
        </w:rPr>
        <w:t>spontaneous</w:t>
      </w:r>
      <w:proofErr w:type="spellEnd"/>
      <w:r w:rsidRPr="00B2539B">
        <w:rPr>
          <w:sz w:val="24"/>
          <w:szCs w:val="24"/>
        </w:rPr>
        <w:t xml:space="preserve"> </w:t>
      </w:r>
      <w:proofErr w:type="spellStart"/>
      <w:r w:rsidRPr="00B2539B">
        <w:rPr>
          <w:sz w:val="24"/>
          <w:szCs w:val="24"/>
        </w:rPr>
        <w:t>preterm</w:t>
      </w:r>
      <w:proofErr w:type="spellEnd"/>
      <w:r w:rsidRPr="00B2539B">
        <w:rPr>
          <w:sz w:val="24"/>
          <w:szCs w:val="24"/>
        </w:rPr>
        <w:t xml:space="preserve"> </w:t>
      </w:r>
      <w:proofErr w:type="spellStart"/>
      <w:r w:rsidRPr="00B2539B">
        <w:rPr>
          <w:sz w:val="24"/>
          <w:szCs w:val="24"/>
        </w:rPr>
        <w:t>birth</w:t>
      </w:r>
      <w:proofErr w:type="spellEnd"/>
      <w:r w:rsidRPr="00B2539B">
        <w:rPr>
          <w:sz w:val="24"/>
          <w:szCs w:val="24"/>
        </w:rPr>
        <w:t xml:space="preserve"> [Particularitățile </w:t>
      </w:r>
      <w:proofErr w:type="spellStart"/>
      <w:r w:rsidRPr="00B2539B">
        <w:rPr>
          <w:sz w:val="24"/>
          <w:szCs w:val="24"/>
        </w:rPr>
        <w:t>clinico</w:t>
      </w:r>
      <w:proofErr w:type="spellEnd"/>
      <w:r w:rsidRPr="00B2539B">
        <w:rPr>
          <w:sz w:val="24"/>
          <w:szCs w:val="24"/>
        </w:rPr>
        <w:t xml:space="preserve">-anamnestice la femeile cu naștere prematură spontană]. In: </w:t>
      </w:r>
      <w:r w:rsidRPr="00B2539B">
        <w:rPr>
          <w:i/>
          <w:iCs/>
          <w:sz w:val="24"/>
          <w:szCs w:val="24"/>
        </w:rPr>
        <w:t xml:space="preserve">Congresul consacrat aniversării a 75-a de la fondarea Universității de Stat de Medicină </w:t>
      </w:r>
      <w:proofErr w:type="spellStart"/>
      <w:r w:rsidRPr="00B2539B">
        <w:rPr>
          <w:i/>
          <w:iCs/>
          <w:sz w:val="24"/>
          <w:szCs w:val="24"/>
        </w:rPr>
        <w:t>şi</w:t>
      </w:r>
      <w:proofErr w:type="spellEnd"/>
      <w:r w:rsidRPr="00B2539B">
        <w:rPr>
          <w:i/>
          <w:iCs/>
          <w:sz w:val="24"/>
          <w:szCs w:val="24"/>
        </w:rPr>
        <w:t xml:space="preserve"> Farmacie „Nicolae </w:t>
      </w:r>
      <w:proofErr w:type="spellStart"/>
      <w:r w:rsidRPr="00B2539B">
        <w:rPr>
          <w:i/>
          <w:iCs/>
          <w:sz w:val="24"/>
          <w:szCs w:val="24"/>
        </w:rPr>
        <w:t>Testemiţanu</w:t>
      </w:r>
      <w:proofErr w:type="spellEnd"/>
      <w:r w:rsidRPr="00B2539B">
        <w:rPr>
          <w:i/>
          <w:iCs/>
          <w:sz w:val="24"/>
          <w:szCs w:val="24"/>
        </w:rPr>
        <w:t>” din Republica Moldova</w:t>
      </w:r>
      <w:r w:rsidRPr="00B2539B">
        <w:rPr>
          <w:sz w:val="24"/>
          <w:szCs w:val="24"/>
        </w:rPr>
        <w:t xml:space="preserve">; 21–23 octombrie 2020; Chișinău, Republica Moldova. Chișinău: USMF „Nicolae </w:t>
      </w:r>
      <w:proofErr w:type="spellStart"/>
      <w:r w:rsidRPr="00B2539B">
        <w:rPr>
          <w:sz w:val="24"/>
          <w:szCs w:val="24"/>
        </w:rPr>
        <w:t>Testemițanu</w:t>
      </w:r>
      <w:proofErr w:type="spellEnd"/>
      <w:r w:rsidRPr="00B2539B">
        <w:rPr>
          <w:sz w:val="24"/>
          <w:szCs w:val="24"/>
        </w:rPr>
        <w:t>”; 2020. p. 595.</w:t>
      </w:r>
      <w:r w:rsidRPr="00B2539B">
        <w:rPr>
          <w:sz w:val="24"/>
          <w:szCs w:val="24"/>
        </w:rPr>
        <w:br/>
        <w:t xml:space="preserve">Disponibil la: </w:t>
      </w:r>
      <w:hyperlink r:id="rId22" w:tgtFrame="_new" w:history="1">
        <w:r w:rsidRPr="00B2539B">
          <w:rPr>
            <w:rStyle w:val="Hyperlink"/>
            <w:sz w:val="24"/>
            <w:szCs w:val="24"/>
          </w:rPr>
          <w:t>https://conferinta.usmf.md/congres-2020/</w:t>
        </w:r>
      </w:hyperlink>
    </w:p>
    <w:p w14:paraId="5E6C9A13" w14:textId="77777777" w:rsidR="009943DA" w:rsidRDefault="009943DA">
      <w:pPr>
        <w:pStyle w:val="Listparagraf"/>
        <w:widowControl/>
        <w:numPr>
          <w:ilvl w:val="0"/>
          <w:numId w:val="2"/>
        </w:numPr>
        <w:tabs>
          <w:tab w:val="left" w:pos="851"/>
        </w:tabs>
        <w:autoSpaceDE/>
        <w:autoSpaceDN/>
        <w:spacing w:before="80" w:line="276" w:lineRule="auto"/>
        <w:ind w:left="850" w:hanging="425"/>
        <w:contextualSpacing/>
        <w:rPr>
          <w:sz w:val="24"/>
          <w:szCs w:val="24"/>
        </w:rPr>
      </w:pPr>
      <w:proofErr w:type="spellStart"/>
      <w:r w:rsidRPr="009943DA">
        <w:rPr>
          <w:sz w:val="24"/>
          <w:szCs w:val="24"/>
        </w:rPr>
        <w:t>Cociug</w:t>
      </w:r>
      <w:proofErr w:type="spellEnd"/>
      <w:r w:rsidRPr="009943DA">
        <w:rPr>
          <w:sz w:val="24"/>
          <w:szCs w:val="24"/>
        </w:rPr>
        <w:t xml:space="preserve"> A, </w:t>
      </w:r>
      <w:proofErr w:type="spellStart"/>
      <w:r w:rsidRPr="009943DA">
        <w:rPr>
          <w:sz w:val="24"/>
          <w:szCs w:val="24"/>
        </w:rPr>
        <w:t>Zota</w:t>
      </w:r>
      <w:proofErr w:type="spellEnd"/>
      <w:r w:rsidRPr="009943DA">
        <w:rPr>
          <w:sz w:val="24"/>
          <w:szCs w:val="24"/>
        </w:rPr>
        <w:t xml:space="preserve"> I, </w:t>
      </w:r>
      <w:proofErr w:type="spellStart"/>
      <w:r w:rsidRPr="009943DA">
        <w:rPr>
          <w:sz w:val="24"/>
          <w:szCs w:val="24"/>
        </w:rPr>
        <w:t>Caproş</w:t>
      </w:r>
      <w:proofErr w:type="spellEnd"/>
      <w:r w:rsidRPr="009943DA">
        <w:rPr>
          <w:sz w:val="24"/>
          <w:szCs w:val="24"/>
        </w:rPr>
        <w:t xml:space="preserve"> N, </w:t>
      </w:r>
      <w:proofErr w:type="spellStart"/>
      <w:r w:rsidRPr="009943DA">
        <w:rPr>
          <w:sz w:val="24"/>
          <w:szCs w:val="24"/>
        </w:rPr>
        <w:t>Macagonova</w:t>
      </w:r>
      <w:proofErr w:type="spellEnd"/>
      <w:r w:rsidRPr="009943DA">
        <w:rPr>
          <w:sz w:val="24"/>
          <w:szCs w:val="24"/>
        </w:rPr>
        <w:t xml:space="preserve"> O, Nacu V. The </w:t>
      </w:r>
      <w:proofErr w:type="spellStart"/>
      <w:r w:rsidRPr="009943DA">
        <w:rPr>
          <w:sz w:val="24"/>
          <w:szCs w:val="24"/>
        </w:rPr>
        <w:t>concordances</w:t>
      </w:r>
      <w:proofErr w:type="spellEnd"/>
      <w:r w:rsidRPr="009943DA">
        <w:rPr>
          <w:sz w:val="24"/>
          <w:szCs w:val="24"/>
        </w:rPr>
        <w:t xml:space="preserve"> </w:t>
      </w:r>
      <w:proofErr w:type="spellStart"/>
      <w:r w:rsidRPr="009943DA">
        <w:rPr>
          <w:sz w:val="24"/>
          <w:szCs w:val="24"/>
        </w:rPr>
        <w:t>between</w:t>
      </w:r>
      <w:proofErr w:type="spellEnd"/>
      <w:r w:rsidRPr="009943DA">
        <w:rPr>
          <w:sz w:val="24"/>
          <w:szCs w:val="24"/>
        </w:rPr>
        <w:t xml:space="preserve"> MRI </w:t>
      </w:r>
      <w:proofErr w:type="spellStart"/>
      <w:r w:rsidRPr="009943DA">
        <w:rPr>
          <w:sz w:val="24"/>
          <w:szCs w:val="24"/>
        </w:rPr>
        <w:t>and</w:t>
      </w:r>
      <w:proofErr w:type="spellEnd"/>
      <w:r w:rsidRPr="009943DA">
        <w:rPr>
          <w:sz w:val="24"/>
          <w:szCs w:val="24"/>
        </w:rPr>
        <w:t xml:space="preserve"> </w:t>
      </w:r>
      <w:proofErr w:type="spellStart"/>
      <w:r w:rsidRPr="009943DA">
        <w:rPr>
          <w:sz w:val="24"/>
          <w:szCs w:val="24"/>
        </w:rPr>
        <w:t>histology</w:t>
      </w:r>
      <w:proofErr w:type="spellEnd"/>
      <w:r w:rsidRPr="009943DA">
        <w:rPr>
          <w:sz w:val="24"/>
          <w:szCs w:val="24"/>
        </w:rPr>
        <w:t xml:space="preserve"> </w:t>
      </w:r>
      <w:proofErr w:type="spellStart"/>
      <w:r w:rsidRPr="009943DA">
        <w:rPr>
          <w:sz w:val="24"/>
          <w:szCs w:val="24"/>
        </w:rPr>
        <w:t>evolution</w:t>
      </w:r>
      <w:proofErr w:type="spellEnd"/>
      <w:r w:rsidRPr="009943DA">
        <w:rPr>
          <w:sz w:val="24"/>
          <w:szCs w:val="24"/>
        </w:rPr>
        <w:t xml:space="preserve"> of </w:t>
      </w:r>
      <w:proofErr w:type="spellStart"/>
      <w:r w:rsidRPr="009943DA">
        <w:rPr>
          <w:sz w:val="24"/>
          <w:szCs w:val="24"/>
        </w:rPr>
        <w:t>the</w:t>
      </w:r>
      <w:proofErr w:type="spellEnd"/>
      <w:r w:rsidRPr="009943DA">
        <w:rPr>
          <w:sz w:val="24"/>
          <w:szCs w:val="24"/>
        </w:rPr>
        <w:t xml:space="preserve"> </w:t>
      </w:r>
      <w:proofErr w:type="spellStart"/>
      <w:r w:rsidRPr="009943DA">
        <w:rPr>
          <w:sz w:val="24"/>
          <w:szCs w:val="24"/>
        </w:rPr>
        <w:t>lumbar</w:t>
      </w:r>
      <w:proofErr w:type="spellEnd"/>
      <w:r w:rsidRPr="009943DA">
        <w:rPr>
          <w:sz w:val="24"/>
          <w:szCs w:val="24"/>
        </w:rPr>
        <w:t xml:space="preserve"> intervertebral disc degenerative </w:t>
      </w:r>
      <w:proofErr w:type="spellStart"/>
      <w:r w:rsidRPr="009943DA">
        <w:rPr>
          <w:sz w:val="24"/>
          <w:szCs w:val="24"/>
        </w:rPr>
        <w:t>changes</w:t>
      </w:r>
      <w:proofErr w:type="spellEnd"/>
      <w:r w:rsidRPr="009943DA">
        <w:rPr>
          <w:sz w:val="24"/>
          <w:szCs w:val="24"/>
        </w:rPr>
        <w:t xml:space="preserve">. </w:t>
      </w:r>
      <w:r w:rsidRPr="009943DA">
        <w:rPr>
          <w:i/>
          <w:iCs/>
          <w:sz w:val="24"/>
          <w:szCs w:val="24"/>
        </w:rPr>
        <w:t>Comunicare orală prezentată la:</w:t>
      </w:r>
      <w:r w:rsidRPr="009943DA">
        <w:rPr>
          <w:sz w:val="24"/>
          <w:szCs w:val="24"/>
        </w:rPr>
        <w:t xml:space="preserve"> </w:t>
      </w:r>
      <w:r w:rsidRPr="009943DA">
        <w:rPr>
          <w:i/>
          <w:iCs/>
          <w:sz w:val="24"/>
          <w:szCs w:val="24"/>
        </w:rPr>
        <w:t>A XIX-a Conferință a Zilelor Uniunii Medicale Balcanice și al II-lea Congres de Medicină de Urgență din Republica Moldova</w:t>
      </w:r>
      <w:r w:rsidRPr="009943DA">
        <w:rPr>
          <w:sz w:val="24"/>
          <w:szCs w:val="24"/>
        </w:rPr>
        <w:t>; 22–24 septembrie 2013; Chișinău, Republica Moldova.</w:t>
      </w:r>
    </w:p>
    <w:p w14:paraId="7D1D0939" w14:textId="77777777" w:rsidR="009943DA" w:rsidRDefault="009943DA" w:rsidP="009943DA">
      <w:pPr>
        <w:pStyle w:val="Listparagraf"/>
        <w:widowControl/>
        <w:tabs>
          <w:tab w:val="left" w:pos="851"/>
        </w:tabs>
        <w:autoSpaceDE/>
        <w:autoSpaceDN/>
        <w:spacing w:before="80" w:line="276" w:lineRule="auto"/>
        <w:ind w:left="850" w:firstLine="0"/>
        <w:contextualSpacing/>
        <w:rPr>
          <w:sz w:val="24"/>
          <w:szCs w:val="24"/>
        </w:rPr>
      </w:pPr>
    </w:p>
    <w:p w14:paraId="44FB318F" w14:textId="075FB12F" w:rsidR="00BB263A" w:rsidRPr="009943DA" w:rsidRDefault="00BB263A">
      <w:pPr>
        <w:pStyle w:val="Listparagraf"/>
        <w:numPr>
          <w:ilvl w:val="0"/>
          <w:numId w:val="1"/>
        </w:numPr>
        <w:autoSpaceDE/>
        <w:autoSpaceDN/>
        <w:spacing w:line="276" w:lineRule="auto"/>
        <w:ind w:left="990" w:hanging="270"/>
        <w:contextualSpacing/>
        <w:rPr>
          <w:rFonts w:eastAsia="Calibri"/>
          <w:b/>
          <w:sz w:val="24"/>
          <w:szCs w:val="24"/>
        </w:rPr>
      </w:pPr>
      <w:r w:rsidRPr="009943DA">
        <w:rPr>
          <w:rFonts w:eastAsia="Calibri"/>
          <w:b/>
          <w:sz w:val="24"/>
          <w:szCs w:val="24"/>
        </w:rPr>
        <w:t>Participări cu postere la foru</w:t>
      </w:r>
      <w:r w:rsidR="00F76F3B" w:rsidRPr="009943DA">
        <w:rPr>
          <w:rFonts w:eastAsia="Calibri"/>
          <w:b/>
          <w:sz w:val="24"/>
          <w:szCs w:val="24"/>
        </w:rPr>
        <w:t>mu</w:t>
      </w:r>
      <w:r w:rsidRPr="009943DA">
        <w:rPr>
          <w:rFonts w:eastAsia="Calibri"/>
          <w:b/>
          <w:sz w:val="24"/>
          <w:szCs w:val="24"/>
        </w:rPr>
        <w:t xml:space="preserve">ri </w:t>
      </w:r>
      <w:proofErr w:type="spellStart"/>
      <w:r w:rsidRPr="009943DA">
        <w:rPr>
          <w:rFonts w:eastAsia="Calibri"/>
          <w:b/>
          <w:sz w:val="24"/>
          <w:szCs w:val="24"/>
        </w:rPr>
        <w:t>ştiinţifice</w:t>
      </w:r>
      <w:proofErr w:type="spellEnd"/>
      <w:r w:rsidRPr="009943DA">
        <w:rPr>
          <w:rFonts w:eastAsia="Calibri"/>
          <w:b/>
          <w:sz w:val="24"/>
          <w:szCs w:val="24"/>
        </w:rPr>
        <w:t>:</w:t>
      </w:r>
    </w:p>
    <w:p w14:paraId="73A90C78" w14:textId="77777777" w:rsidR="00BB263A" w:rsidRPr="00120E0D" w:rsidRDefault="00BB263A" w:rsidP="009943DA">
      <w:pPr>
        <w:pStyle w:val="Frspaiere"/>
        <w:widowControl w:val="0"/>
        <w:spacing w:before="120" w:line="276" w:lineRule="auto"/>
        <w:ind w:left="714"/>
        <w:contextualSpacing/>
        <w:rPr>
          <w:rFonts w:ascii="Times New Roman" w:hAnsi="Times New Roman"/>
          <w:b/>
          <w:sz w:val="24"/>
          <w:szCs w:val="24"/>
          <w:lang w:val="ro-RO"/>
        </w:rPr>
      </w:pPr>
      <w:proofErr w:type="spellStart"/>
      <w:r w:rsidRPr="00120E0D">
        <w:rPr>
          <w:rFonts w:ascii="Times New Roman" w:hAnsi="Times New Roman"/>
          <w:b/>
          <w:sz w:val="24"/>
          <w:szCs w:val="24"/>
          <w:lang w:val="ro-RO"/>
        </w:rPr>
        <w:t>internaţionale</w:t>
      </w:r>
      <w:proofErr w:type="spellEnd"/>
      <w:r w:rsidRPr="00120E0D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</w:p>
    <w:p w14:paraId="5E059446" w14:textId="77777777" w:rsidR="009943DA" w:rsidRDefault="009943DA">
      <w:pPr>
        <w:pStyle w:val="Listparagraf"/>
        <w:numPr>
          <w:ilvl w:val="0"/>
          <w:numId w:val="2"/>
        </w:numPr>
        <w:autoSpaceDE/>
        <w:autoSpaceDN/>
        <w:spacing w:before="120" w:line="276" w:lineRule="auto"/>
        <w:ind w:left="810" w:hanging="540"/>
        <w:contextualSpacing/>
        <w:rPr>
          <w:sz w:val="24"/>
          <w:szCs w:val="24"/>
        </w:rPr>
      </w:pPr>
      <w:r w:rsidRPr="009943DA">
        <w:rPr>
          <w:sz w:val="24"/>
          <w:szCs w:val="24"/>
        </w:rPr>
        <w:t xml:space="preserve">Cotelea V. The role of </w:t>
      </w:r>
      <w:proofErr w:type="spellStart"/>
      <w:r w:rsidRPr="009943DA">
        <w:rPr>
          <w:sz w:val="24"/>
          <w:szCs w:val="24"/>
        </w:rPr>
        <w:t>the</w:t>
      </w:r>
      <w:proofErr w:type="spellEnd"/>
      <w:r w:rsidRPr="009943DA">
        <w:rPr>
          <w:sz w:val="24"/>
          <w:szCs w:val="24"/>
        </w:rPr>
        <w:t xml:space="preserve"> </w:t>
      </w:r>
      <w:proofErr w:type="spellStart"/>
      <w:r w:rsidRPr="009943DA">
        <w:rPr>
          <w:sz w:val="24"/>
          <w:szCs w:val="24"/>
        </w:rPr>
        <w:t>inflammation</w:t>
      </w:r>
      <w:proofErr w:type="spellEnd"/>
      <w:r w:rsidRPr="009943DA">
        <w:rPr>
          <w:sz w:val="24"/>
          <w:szCs w:val="24"/>
        </w:rPr>
        <w:t xml:space="preserve"> in </w:t>
      </w:r>
      <w:proofErr w:type="spellStart"/>
      <w:r w:rsidRPr="009943DA">
        <w:rPr>
          <w:sz w:val="24"/>
          <w:szCs w:val="24"/>
        </w:rPr>
        <w:t>preterm</w:t>
      </w:r>
      <w:proofErr w:type="spellEnd"/>
      <w:r w:rsidRPr="009943DA">
        <w:rPr>
          <w:sz w:val="24"/>
          <w:szCs w:val="24"/>
        </w:rPr>
        <w:t xml:space="preserve"> </w:t>
      </w:r>
      <w:proofErr w:type="spellStart"/>
      <w:r w:rsidRPr="009943DA">
        <w:rPr>
          <w:sz w:val="24"/>
          <w:szCs w:val="24"/>
        </w:rPr>
        <w:t>birth</w:t>
      </w:r>
      <w:proofErr w:type="spellEnd"/>
      <w:r w:rsidRPr="009943DA">
        <w:rPr>
          <w:sz w:val="24"/>
          <w:szCs w:val="24"/>
        </w:rPr>
        <w:t xml:space="preserve">. </w:t>
      </w:r>
      <w:r w:rsidRPr="009943DA">
        <w:rPr>
          <w:i/>
          <w:iCs/>
          <w:sz w:val="24"/>
          <w:szCs w:val="24"/>
        </w:rPr>
        <w:t>Poster prezentat la:</w:t>
      </w:r>
      <w:r w:rsidRPr="009943DA">
        <w:rPr>
          <w:sz w:val="24"/>
          <w:szCs w:val="24"/>
        </w:rPr>
        <w:t xml:space="preserve"> </w:t>
      </w:r>
      <w:r w:rsidRPr="009943DA">
        <w:rPr>
          <w:i/>
          <w:iCs/>
          <w:sz w:val="24"/>
          <w:szCs w:val="24"/>
        </w:rPr>
        <w:t xml:space="preserve">The 8th International Medical </w:t>
      </w:r>
      <w:proofErr w:type="spellStart"/>
      <w:r w:rsidRPr="009943DA">
        <w:rPr>
          <w:i/>
          <w:iCs/>
          <w:sz w:val="24"/>
          <w:szCs w:val="24"/>
        </w:rPr>
        <w:t>Congress</w:t>
      </w:r>
      <w:proofErr w:type="spellEnd"/>
      <w:r w:rsidRPr="009943DA">
        <w:rPr>
          <w:i/>
          <w:iCs/>
          <w:sz w:val="24"/>
          <w:szCs w:val="24"/>
        </w:rPr>
        <w:t xml:space="preserve"> for </w:t>
      </w:r>
      <w:proofErr w:type="spellStart"/>
      <w:r w:rsidRPr="009943DA">
        <w:rPr>
          <w:i/>
          <w:iCs/>
          <w:sz w:val="24"/>
          <w:szCs w:val="24"/>
        </w:rPr>
        <w:t>Students</w:t>
      </w:r>
      <w:proofErr w:type="spellEnd"/>
      <w:r w:rsidRPr="009943DA">
        <w:rPr>
          <w:i/>
          <w:iCs/>
          <w:sz w:val="24"/>
          <w:szCs w:val="24"/>
        </w:rPr>
        <w:t xml:space="preserve"> </w:t>
      </w:r>
      <w:proofErr w:type="spellStart"/>
      <w:r w:rsidRPr="009943DA">
        <w:rPr>
          <w:i/>
          <w:iCs/>
          <w:sz w:val="24"/>
          <w:szCs w:val="24"/>
        </w:rPr>
        <w:t>and</w:t>
      </w:r>
      <w:proofErr w:type="spellEnd"/>
      <w:r w:rsidRPr="009943DA">
        <w:rPr>
          <w:i/>
          <w:iCs/>
          <w:sz w:val="24"/>
          <w:szCs w:val="24"/>
        </w:rPr>
        <w:t xml:space="preserve"> Young </w:t>
      </w:r>
      <w:proofErr w:type="spellStart"/>
      <w:r w:rsidRPr="009943DA">
        <w:rPr>
          <w:i/>
          <w:iCs/>
          <w:sz w:val="24"/>
          <w:szCs w:val="24"/>
        </w:rPr>
        <w:t>Doctors</w:t>
      </w:r>
      <w:proofErr w:type="spellEnd"/>
      <w:r w:rsidRPr="009943DA">
        <w:rPr>
          <w:i/>
          <w:iCs/>
          <w:sz w:val="24"/>
          <w:szCs w:val="24"/>
        </w:rPr>
        <w:t xml:space="preserve"> (</w:t>
      </w:r>
      <w:proofErr w:type="spellStart"/>
      <w:r w:rsidRPr="009943DA">
        <w:rPr>
          <w:i/>
          <w:iCs/>
          <w:sz w:val="24"/>
          <w:szCs w:val="24"/>
        </w:rPr>
        <w:t>MedEspera</w:t>
      </w:r>
      <w:proofErr w:type="spellEnd"/>
      <w:r w:rsidRPr="009943DA">
        <w:rPr>
          <w:i/>
          <w:iCs/>
          <w:sz w:val="24"/>
          <w:szCs w:val="24"/>
        </w:rPr>
        <w:t>)</w:t>
      </w:r>
      <w:r w:rsidRPr="009943DA">
        <w:rPr>
          <w:sz w:val="24"/>
          <w:szCs w:val="24"/>
        </w:rPr>
        <w:t xml:space="preserve">; 24–26 Sept 2020; Chișinău, Republica Moldova. Chișinău: USMF „Nicolae </w:t>
      </w:r>
      <w:proofErr w:type="spellStart"/>
      <w:r w:rsidRPr="009943DA">
        <w:rPr>
          <w:sz w:val="24"/>
          <w:szCs w:val="24"/>
        </w:rPr>
        <w:t>Testemițanu</w:t>
      </w:r>
      <w:proofErr w:type="spellEnd"/>
      <w:r w:rsidRPr="009943DA">
        <w:rPr>
          <w:sz w:val="24"/>
          <w:szCs w:val="24"/>
        </w:rPr>
        <w:t>”; 2020.</w:t>
      </w:r>
    </w:p>
    <w:p w14:paraId="7349BBA1" w14:textId="77777777" w:rsidR="009943DA" w:rsidRDefault="00BB263A" w:rsidP="009943DA">
      <w:pPr>
        <w:pStyle w:val="Listparagraf"/>
        <w:autoSpaceDE/>
        <w:autoSpaceDN/>
        <w:spacing w:before="120" w:line="276" w:lineRule="auto"/>
        <w:ind w:left="810" w:hanging="90"/>
        <w:contextualSpacing/>
        <w:rPr>
          <w:b/>
          <w:sz w:val="24"/>
          <w:szCs w:val="24"/>
        </w:rPr>
      </w:pPr>
      <w:proofErr w:type="spellStart"/>
      <w:r w:rsidRPr="00B72835">
        <w:rPr>
          <w:b/>
          <w:sz w:val="24"/>
          <w:szCs w:val="24"/>
        </w:rPr>
        <w:t>naţionale</w:t>
      </w:r>
      <w:proofErr w:type="spellEnd"/>
      <w:r w:rsidRPr="00B72835">
        <w:rPr>
          <w:b/>
          <w:sz w:val="24"/>
          <w:szCs w:val="24"/>
        </w:rPr>
        <w:t xml:space="preserve"> </w:t>
      </w:r>
    </w:p>
    <w:p w14:paraId="1184958C" w14:textId="03B5DF72" w:rsidR="00BB263A" w:rsidRPr="009943DA" w:rsidRDefault="009943DA">
      <w:pPr>
        <w:pStyle w:val="Listparagraf"/>
        <w:numPr>
          <w:ilvl w:val="0"/>
          <w:numId w:val="2"/>
        </w:numPr>
        <w:autoSpaceDE/>
        <w:autoSpaceDN/>
        <w:spacing w:before="120" w:line="276" w:lineRule="auto"/>
        <w:ind w:left="810" w:hanging="540"/>
        <w:contextualSpacing/>
        <w:rPr>
          <w:b/>
          <w:sz w:val="24"/>
          <w:szCs w:val="24"/>
        </w:rPr>
      </w:pPr>
      <w:r w:rsidRPr="009943DA">
        <w:rPr>
          <w:sz w:val="24"/>
          <w:szCs w:val="24"/>
        </w:rPr>
        <w:t xml:space="preserve">Brumărel M, </w:t>
      </w:r>
      <w:proofErr w:type="spellStart"/>
      <w:r w:rsidRPr="009943DA">
        <w:rPr>
          <w:sz w:val="24"/>
          <w:szCs w:val="24"/>
        </w:rPr>
        <w:t>Adauji</w:t>
      </w:r>
      <w:proofErr w:type="spellEnd"/>
      <w:r w:rsidRPr="009943DA">
        <w:rPr>
          <w:sz w:val="24"/>
          <w:szCs w:val="24"/>
        </w:rPr>
        <w:t xml:space="preserve"> S. Asigurarea competențelor profesionale necesare activității practice a farmaciștilor. </w:t>
      </w:r>
      <w:r w:rsidRPr="009943DA">
        <w:rPr>
          <w:i/>
          <w:iCs/>
          <w:sz w:val="24"/>
          <w:szCs w:val="24"/>
        </w:rPr>
        <w:t>Comunicare orală prezentată la:</w:t>
      </w:r>
      <w:r w:rsidRPr="009943DA">
        <w:rPr>
          <w:sz w:val="24"/>
          <w:szCs w:val="24"/>
        </w:rPr>
        <w:t xml:space="preserve"> </w:t>
      </w:r>
      <w:r w:rsidRPr="009943DA">
        <w:rPr>
          <w:i/>
          <w:iCs/>
          <w:sz w:val="24"/>
          <w:szCs w:val="24"/>
        </w:rPr>
        <w:t xml:space="preserve">Conferința științifică anuală în cadrul Zilelor USMF „Nicolae </w:t>
      </w:r>
      <w:proofErr w:type="spellStart"/>
      <w:r w:rsidRPr="009943DA">
        <w:rPr>
          <w:i/>
          <w:iCs/>
          <w:sz w:val="24"/>
          <w:szCs w:val="24"/>
        </w:rPr>
        <w:t>Testemițanu</w:t>
      </w:r>
      <w:proofErr w:type="spellEnd"/>
      <w:r w:rsidRPr="009943DA">
        <w:rPr>
          <w:i/>
          <w:iCs/>
          <w:sz w:val="24"/>
          <w:szCs w:val="24"/>
        </w:rPr>
        <w:t>”</w:t>
      </w:r>
      <w:r w:rsidRPr="009943DA">
        <w:rPr>
          <w:sz w:val="24"/>
          <w:szCs w:val="24"/>
        </w:rPr>
        <w:t>; 20 octombrie 2016; Chișinău, Republica Moldova.</w:t>
      </w:r>
    </w:p>
    <w:p w14:paraId="5780753D" w14:textId="77777777" w:rsidR="00572FA0" w:rsidRDefault="00572FA0" w:rsidP="001C5864">
      <w:pPr>
        <w:pStyle w:val="Frspaiere"/>
        <w:spacing w:line="276" w:lineRule="auto"/>
        <w:contextualSpacing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2669D99A" w14:textId="56D8D56C" w:rsidR="00BB263A" w:rsidRPr="001C5864" w:rsidRDefault="00BB263A" w:rsidP="001C5864">
      <w:pPr>
        <w:pStyle w:val="Frspaiere"/>
        <w:spacing w:line="276" w:lineRule="auto"/>
        <w:contextualSpacing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1C5864">
        <w:rPr>
          <w:rFonts w:ascii="Times New Roman" w:hAnsi="Times New Roman"/>
          <w:b/>
          <w:sz w:val="24"/>
          <w:szCs w:val="24"/>
          <w:lang w:val="ro-RO"/>
        </w:rPr>
        <w:t xml:space="preserve">NOTĂ: </w:t>
      </w:r>
    </w:p>
    <w:p w14:paraId="45CDB632" w14:textId="2CA6F45B" w:rsidR="00BB263A" w:rsidRPr="001C5864" w:rsidRDefault="00BB263A">
      <w:pPr>
        <w:pStyle w:val="Frspaiere"/>
        <w:numPr>
          <w:ilvl w:val="0"/>
          <w:numId w:val="4"/>
        </w:numPr>
        <w:spacing w:line="276" w:lineRule="auto"/>
        <w:ind w:left="426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1C5864">
        <w:rPr>
          <w:rFonts w:ascii="Times New Roman" w:hAnsi="Times New Roman"/>
          <w:sz w:val="24"/>
          <w:szCs w:val="24"/>
          <w:lang w:val="ro-RO"/>
        </w:rPr>
        <w:t xml:space="preserve">Responsabilitatea pentru veridicitatea listei o poartă autorul </w:t>
      </w:r>
      <w:proofErr w:type="spellStart"/>
      <w:r w:rsidRPr="001C5864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1C5864">
        <w:rPr>
          <w:rFonts w:ascii="Times New Roman" w:hAnsi="Times New Roman"/>
          <w:sz w:val="24"/>
          <w:szCs w:val="24"/>
          <w:lang w:val="ro-RO"/>
        </w:rPr>
        <w:t xml:space="preserve"> secretarul </w:t>
      </w:r>
      <w:proofErr w:type="spellStart"/>
      <w:r w:rsidRPr="001C5864">
        <w:rPr>
          <w:rFonts w:ascii="Times New Roman" w:hAnsi="Times New Roman"/>
          <w:sz w:val="24"/>
          <w:szCs w:val="24"/>
          <w:lang w:val="ro-RO"/>
        </w:rPr>
        <w:t>ştiinţific</w:t>
      </w:r>
      <w:proofErr w:type="spellEnd"/>
      <w:r w:rsidRPr="001C5864">
        <w:rPr>
          <w:rFonts w:ascii="Times New Roman" w:hAnsi="Times New Roman"/>
          <w:sz w:val="24"/>
          <w:szCs w:val="24"/>
          <w:lang w:val="ro-RO"/>
        </w:rPr>
        <w:t>.</w:t>
      </w:r>
    </w:p>
    <w:p w14:paraId="7FD3806A" w14:textId="77777777" w:rsidR="00BB263A" w:rsidRPr="001C5864" w:rsidRDefault="00BB263A">
      <w:pPr>
        <w:pStyle w:val="Frspaiere"/>
        <w:numPr>
          <w:ilvl w:val="0"/>
          <w:numId w:val="4"/>
        </w:numPr>
        <w:spacing w:line="276" w:lineRule="auto"/>
        <w:ind w:left="426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1C5864">
        <w:rPr>
          <w:rFonts w:ascii="Times New Roman" w:hAnsi="Times New Roman"/>
          <w:sz w:val="24"/>
          <w:szCs w:val="24"/>
          <w:lang w:val="ro-RO"/>
        </w:rPr>
        <w:t xml:space="preserve">Semnăturile </w:t>
      </w:r>
      <w:proofErr w:type="spellStart"/>
      <w:r w:rsidRPr="001C5864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1C5864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1C5864">
        <w:rPr>
          <w:rFonts w:ascii="Times New Roman" w:hAnsi="Times New Roman"/>
          <w:sz w:val="24"/>
          <w:szCs w:val="24"/>
          <w:lang w:val="ro-RO"/>
        </w:rPr>
        <w:t>ştampila</w:t>
      </w:r>
      <w:proofErr w:type="spellEnd"/>
      <w:r w:rsidRPr="001C5864">
        <w:rPr>
          <w:rFonts w:ascii="Times New Roman" w:hAnsi="Times New Roman"/>
          <w:sz w:val="24"/>
          <w:szCs w:val="24"/>
          <w:lang w:val="ro-RO"/>
        </w:rPr>
        <w:t xml:space="preserve"> se aplică pe fiecare pagină a listei.</w:t>
      </w:r>
    </w:p>
    <w:p w14:paraId="6FF2640E" w14:textId="77777777" w:rsidR="00BB263A" w:rsidRPr="001C5864" w:rsidRDefault="00BB263A">
      <w:pPr>
        <w:pStyle w:val="Frspaiere"/>
        <w:numPr>
          <w:ilvl w:val="0"/>
          <w:numId w:val="4"/>
        </w:numPr>
        <w:spacing w:line="276" w:lineRule="auto"/>
        <w:ind w:left="426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1C5864">
        <w:rPr>
          <w:rFonts w:ascii="Times New Roman" w:hAnsi="Times New Roman"/>
          <w:sz w:val="24"/>
          <w:szCs w:val="24"/>
          <w:lang w:val="ro-RO"/>
        </w:rPr>
        <w:t xml:space="preserve">Numele autorului în listă va fi evidențiat prin </w:t>
      </w:r>
      <w:r w:rsidRPr="008F1CB3">
        <w:rPr>
          <w:rFonts w:ascii="Times New Roman" w:hAnsi="Times New Roman"/>
          <w:b/>
          <w:sz w:val="24"/>
          <w:szCs w:val="24"/>
          <w:lang w:val="ro-RO"/>
        </w:rPr>
        <w:t>BOLD</w:t>
      </w:r>
      <w:r w:rsidRPr="001C5864">
        <w:rPr>
          <w:rFonts w:ascii="Times New Roman" w:hAnsi="Times New Roman"/>
          <w:sz w:val="24"/>
          <w:szCs w:val="24"/>
          <w:lang w:val="ro-RO"/>
        </w:rPr>
        <w:t>.</w:t>
      </w:r>
    </w:p>
    <w:p w14:paraId="40F56F89" w14:textId="77777777" w:rsidR="00BB263A" w:rsidRPr="001C5864" w:rsidRDefault="00BB263A">
      <w:pPr>
        <w:pStyle w:val="Frspaiere"/>
        <w:numPr>
          <w:ilvl w:val="0"/>
          <w:numId w:val="4"/>
        </w:numPr>
        <w:spacing w:line="276" w:lineRule="auto"/>
        <w:ind w:left="426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1C5864">
        <w:rPr>
          <w:rFonts w:ascii="Times New Roman" w:hAnsi="Times New Roman"/>
          <w:sz w:val="24"/>
          <w:szCs w:val="24"/>
          <w:lang w:val="ro-RO"/>
        </w:rPr>
        <w:t>Ce este scris cu roșu în lista finală se va șterge.</w:t>
      </w:r>
    </w:p>
    <w:p w14:paraId="70B04690" w14:textId="77777777" w:rsidR="003B387A" w:rsidRDefault="00BB263A" w:rsidP="00182788">
      <w:pPr>
        <w:overflowPunct w:val="0"/>
        <w:adjustRightInd w:val="0"/>
        <w:spacing w:after="80" w:line="276" w:lineRule="auto"/>
        <w:contextualSpacing/>
        <w:jc w:val="both"/>
        <w:rPr>
          <w:sz w:val="24"/>
          <w:szCs w:val="24"/>
        </w:rPr>
      </w:pPr>
      <w:r w:rsidRPr="001C5864">
        <w:rPr>
          <w:sz w:val="24"/>
          <w:szCs w:val="24"/>
        </w:rPr>
        <w:t xml:space="preserve">* </w:t>
      </w:r>
      <w:r w:rsidR="00120E0D" w:rsidRPr="00120E0D">
        <w:rPr>
          <w:sz w:val="24"/>
          <w:szCs w:val="24"/>
        </w:rPr>
        <w:t>Lista bazelor de date acceptate de către Agenția Națională de Asigurare a Calității în Educație și Cercetare pentru publicarea rezultatelor în vederea confirmării titlurilor științifice Aprobată prin Decizia Consiliului de Conducere al ANACEC nr. 2 din 27 decembrie 2019</w:t>
      </w:r>
      <w:r w:rsidR="00120E0D">
        <w:rPr>
          <w:sz w:val="24"/>
          <w:szCs w:val="24"/>
        </w:rPr>
        <w:t xml:space="preserve"> poate fi consultată la adresa electronică - </w:t>
      </w:r>
      <w:hyperlink r:id="rId23" w:history="1">
        <w:r w:rsidR="003B387A" w:rsidRPr="00026319">
          <w:rPr>
            <w:rStyle w:val="Hyperlink"/>
            <w:sz w:val="24"/>
            <w:szCs w:val="24"/>
          </w:rPr>
          <w:t>https://www.anacec.md/files/Lista-baze-date-27.12.2019.pdf</w:t>
        </w:r>
      </w:hyperlink>
    </w:p>
    <w:sectPr w:rsidR="003B387A" w:rsidSect="00882100">
      <w:footerReference w:type="default" r:id="rId24"/>
      <w:pgSz w:w="11910" w:h="16850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022DC" w14:textId="77777777" w:rsidR="00B20332" w:rsidRDefault="00B20332" w:rsidP="00F55571">
      <w:r>
        <w:separator/>
      </w:r>
    </w:p>
  </w:endnote>
  <w:endnote w:type="continuationSeparator" w:id="0">
    <w:p w14:paraId="382A3672" w14:textId="77777777" w:rsidR="00B20332" w:rsidRDefault="00B20332" w:rsidP="00F55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3696797"/>
      <w:docPartObj>
        <w:docPartGallery w:val="Page Numbers (Bottom of Page)"/>
        <w:docPartUnique/>
      </w:docPartObj>
    </w:sdtPr>
    <w:sdtContent>
      <w:p w14:paraId="4093A15B" w14:textId="52186F58" w:rsidR="005C4C8E" w:rsidRDefault="005C4C8E">
        <w:pPr>
          <w:pStyle w:val="Subsol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5CE2" w:rsidRPr="002E5CE2">
          <w:rPr>
            <w:noProof/>
            <w:lang w:val="ru-RU"/>
          </w:rPr>
          <w:t>4</w:t>
        </w:r>
        <w:r>
          <w:rPr>
            <w:noProof/>
            <w:lang w:val="ru-RU"/>
          </w:rPr>
          <w:fldChar w:fldCharType="end"/>
        </w:r>
      </w:p>
    </w:sdtContent>
  </w:sdt>
  <w:p w14:paraId="7AA1EB22" w14:textId="77777777" w:rsidR="005C4C8E" w:rsidRDefault="005C4C8E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E3194" w14:textId="77777777" w:rsidR="00B20332" w:rsidRDefault="00B20332" w:rsidP="00F55571">
      <w:r>
        <w:separator/>
      </w:r>
    </w:p>
  </w:footnote>
  <w:footnote w:type="continuationSeparator" w:id="0">
    <w:p w14:paraId="07B60B0E" w14:textId="77777777" w:rsidR="00B20332" w:rsidRDefault="00B20332" w:rsidP="00F555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A12B3"/>
    <w:multiLevelType w:val="hybridMultilevel"/>
    <w:tmpl w:val="3A6EF4A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2412B"/>
    <w:multiLevelType w:val="multilevel"/>
    <w:tmpl w:val="12D2412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D608CD"/>
    <w:multiLevelType w:val="multilevel"/>
    <w:tmpl w:val="40D608C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6E43CB"/>
    <w:multiLevelType w:val="multilevel"/>
    <w:tmpl w:val="4E80DC24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724" w:hanging="36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3119" w:hanging="85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64711454"/>
    <w:multiLevelType w:val="multilevel"/>
    <w:tmpl w:val="64711454"/>
    <w:lvl w:ilvl="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724" w:hanging="36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3119" w:hanging="85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6CD73EFA"/>
    <w:multiLevelType w:val="multilevel"/>
    <w:tmpl w:val="6CD73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183642"/>
    <w:multiLevelType w:val="multilevel"/>
    <w:tmpl w:val="4E80DC24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724" w:hanging="36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3119" w:hanging="85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7A6E15B1"/>
    <w:multiLevelType w:val="hybridMultilevel"/>
    <w:tmpl w:val="D04211EE"/>
    <w:lvl w:ilvl="0" w:tplc="04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 w16cid:durableId="1092045051">
    <w:abstractNumId w:val="2"/>
  </w:num>
  <w:num w:numId="2" w16cid:durableId="1033114678">
    <w:abstractNumId w:val="4"/>
  </w:num>
  <w:num w:numId="3" w16cid:durableId="437415063">
    <w:abstractNumId w:val="5"/>
  </w:num>
  <w:num w:numId="4" w16cid:durableId="1028525500">
    <w:abstractNumId w:val="1"/>
  </w:num>
  <w:num w:numId="5" w16cid:durableId="391731225">
    <w:abstractNumId w:val="7"/>
  </w:num>
  <w:num w:numId="6" w16cid:durableId="1993562398">
    <w:abstractNumId w:val="3"/>
  </w:num>
  <w:num w:numId="7" w16cid:durableId="724991694">
    <w:abstractNumId w:val="6"/>
  </w:num>
  <w:num w:numId="8" w16cid:durableId="1191338017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25F"/>
    <w:rsid w:val="00005D25"/>
    <w:rsid w:val="000078AF"/>
    <w:rsid w:val="000100D3"/>
    <w:rsid w:val="00011979"/>
    <w:rsid w:val="0001444D"/>
    <w:rsid w:val="0002016D"/>
    <w:rsid w:val="000211E0"/>
    <w:rsid w:val="0002478A"/>
    <w:rsid w:val="00032911"/>
    <w:rsid w:val="000372A5"/>
    <w:rsid w:val="00042C39"/>
    <w:rsid w:val="00044739"/>
    <w:rsid w:val="00052F0C"/>
    <w:rsid w:val="000559DE"/>
    <w:rsid w:val="00065674"/>
    <w:rsid w:val="000A12D0"/>
    <w:rsid w:val="000B3A88"/>
    <w:rsid w:val="000C31BE"/>
    <w:rsid w:val="000C76E0"/>
    <w:rsid w:val="000D2D0B"/>
    <w:rsid w:val="000D347C"/>
    <w:rsid w:val="000E12F1"/>
    <w:rsid w:val="000E22FD"/>
    <w:rsid w:val="000E37BE"/>
    <w:rsid w:val="000F0FE6"/>
    <w:rsid w:val="000F3265"/>
    <w:rsid w:val="000F74C6"/>
    <w:rsid w:val="00101965"/>
    <w:rsid w:val="00104233"/>
    <w:rsid w:val="00115C85"/>
    <w:rsid w:val="00120E0D"/>
    <w:rsid w:val="0012165A"/>
    <w:rsid w:val="00132478"/>
    <w:rsid w:val="00160FDD"/>
    <w:rsid w:val="001676D5"/>
    <w:rsid w:val="00175AB9"/>
    <w:rsid w:val="0017717A"/>
    <w:rsid w:val="00182788"/>
    <w:rsid w:val="0018429B"/>
    <w:rsid w:val="00187C01"/>
    <w:rsid w:val="00190E8B"/>
    <w:rsid w:val="0019241C"/>
    <w:rsid w:val="00192931"/>
    <w:rsid w:val="00195C9A"/>
    <w:rsid w:val="001C36EA"/>
    <w:rsid w:val="001C5864"/>
    <w:rsid w:val="001C745F"/>
    <w:rsid w:val="001D048D"/>
    <w:rsid w:val="001D5B92"/>
    <w:rsid w:val="001F1090"/>
    <w:rsid w:val="001F28D0"/>
    <w:rsid w:val="002015B1"/>
    <w:rsid w:val="00203253"/>
    <w:rsid w:val="002058BE"/>
    <w:rsid w:val="00214CB7"/>
    <w:rsid w:val="00222DB5"/>
    <w:rsid w:val="00230DC5"/>
    <w:rsid w:val="002330B8"/>
    <w:rsid w:val="00240BF0"/>
    <w:rsid w:val="00244ED5"/>
    <w:rsid w:val="00256334"/>
    <w:rsid w:val="002636FB"/>
    <w:rsid w:val="00263AFF"/>
    <w:rsid w:val="0026409C"/>
    <w:rsid w:val="0026536F"/>
    <w:rsid w:val="0027795D"/>
    <w:rsid w:val="00280F4A"/>
    <w:rsid w:val="00283E29"/>
    <w:rsid w:val="00285557"/>
    <w:rsid w:val="002A1706"/>
    <w:rsid w:val="002B7CDB"/>
    <w:rsid w:val="002C5620"/>
    <w:rsid w:val="002C57E0"/>
    <w:rsid w:val="002C657F"/>
    <w:rsid w:val="002D23D7"/>
    <w:rsid w:val="002D6420"/>
    <w:rsid w:val="002E126B"/>
    <w:rsid w:val="002E5CE2"/>
    <w:rsid w:val="002F369E"/>
    <w:rsid w:val="00305909"/>
    <w:rsid w:val="00307C3C"/>
    <w:rsid w:val="003258E1"/>
    <w:rsid w:val="003409EC"/>
    <w:rsid w:val="003502F4"/>
    <w:rsid w:val="00352E78"/>
    <w:rsid w:val="00361D60"/>
    <w:rsid w:val="0037725A"/>
    <w:rsid w:val="003824BA"/>
    <w:rsid w:val="003A14BB"/>
    <w:rsid w:val="003A6BB1"/>
    <w:rsid w:val="003B0565"/>
    <w:rsid w:val="003B217B"/>
    <w:rsid w:val="003B387A"/>
    <w:rsid w:val="003B798B"/>
    <w:rsid w:val="003C6387"/>
    <w:rsid w:val="003D1F01"/>
    <w:rsid w:val="003E0504"/>
    <w:rsid w:val="003F1DCE"/>
    <w:rsid w:val="003F377A"/>
    <w:rsid w:val="003F4C66"/>
    <w:rsid w:val="0040638C"/>
    <w:rsid w:val="004552E3"/>
    <w:rsid w:val="004638AB"/>
    <w:rsid w:val="00482235"/>
    <w:rsid w:val="00482981"/>
    <w:rsid w:val="00486A18"/>
    <w:rsid w:val="00495F2C"/>
    <w:rsid w:val="004A0404"/>
    <w:rsid w:val="004A3FA6"/>
    <w:rsid w:val="004A5B18"/>
    <w:rsid w:val="004C4DB7"/>
    <w:rsid w:val="004D2436"/>
    <w:rsid w:val="004E0D4D"/>
    <w:rsid w:val="004E2544"/>
    <w:rsid w:val="004E6974"/>
    <w:rsid w:val="004F2609"/>
    <w:rsid w:val="004F5488"/>
    <w:rsid w:val="00503D51"/>
    <w:rsid w:val="00512069"/>
    <w:rsid w:val="005162D0"/>
    <w:rsid w:val="00537598"/>
    <w:rsid w:val="00541B9E"/>
    <w:rsid w:val="00550A96"/>
    <w:rsid w:val="00552C02"/>
    <w:rsid w:val="00553694"/>
    <w:rsid w:val="00556834"/>
    <w:rsid w:val="005654B5"/>
    <w:rsid w:val="00567D8F"/>
    <w:rsid w:val="00572FA0"/>
    <w:rsid w:val="00577DB7"/>
    <w:rsid w:val="005825BF"/>
    <w:rsid w:val="00585DBF"/>
    <w:rsid w:val="00587F43"/>
    <w:rsid w:val="00591DEB"/>
    <w:rsid w:val="005A1396"/>
    <w:rsid w:val="005B275A"/>
    <w:rsid w:val="005B5810"/>
    <w:rsid w:val="005B69F1"/>
    <w:rsid w:val="005C4C8E"/>
    <w:rsid w:val="005D1FAA"/>
    <w:rsid w:val="005D24FC"/>
    <w:rsid w:val="0060244F"/>
    <w:rsid w:val="00612D1F"/>
    <w:rsid w:val="006135A6"/>
    <w:rsid w:val="00624D94"/>
    <w:rsid w:val="0063268C"/>
    <w:rsid w:val="0063454D"/>
    <w:rsid w:val="00645011"/>
    <w:rsid w:val="00646C65"/>
    <w:rsid w:val="00661933"/>
    <w:rsid w:val="006638ED"/>
    <w:rsid w:val="006653EC"/>
    <w:rsid w:val="00665F20"/>
    <w:rsid w:val="0066700B"/>
    <w:rsid w:val="00671642"/>
    <w:rsid w:val="006746E5"/>
    <w:rsid w:val="0068056A"/>
    <w:rsid w:val="00680BB3"/>
    <w:rsid w:val="00694480"/>
    <w:rsid w:val="006B3BF5"/>
    <w:rsid w:val="006E744F"/>
    <w:rsid w:val="006F57DD"/>
    <w:rsid w:val="006F5EE7"/>
    <w:rsid w:val="006F7AEB"/>
    <w:rsid w:val="00700FAD"/>
    <w:rsid w:val="00711E35"/>
    <w:rsid w:val="00721221"/>
    <w:rsid w:val="007225F9"/>
    <w:rsid w:val="00731CDB"/>
    <w:rsid w:val="007451E6"/>
    <w:rsid w:val="00761A02"/>
    <w:rsid w:val="007631FA"/>
    <w:rsid w:val="00770130"/>
    <w:rsid w:val="00781FEC"/>
    <w:rsid w:val="007861E5"/>
    <w:rsid w:val="00795490"/>
    <w:rsid w:val="007968CC"/>
    <w:rsid w:val="007975CC"/>
    <w:rsid w:val="007A2973"/>
    <w:rsid w:val="007A40C2"/>
    <w:rsid w:val="007A4D68"/>
    <w:rsid w:val="007A5172"/>
    <w:rsid w:val="007A7F2B"/>
    <w:rsid w:val="007B7618"/>
    <w:rsid w:val="007C14E9"/>
    <w:rsid w:val="007C7133"/>
    <w:rsid w:val="007D3300"/>
    <w:rsid w:val="007E0DA2"/>
    <w:rsid w:val="007E154B"/>
    <w:rsid w:val="007F367A"/>
    <w:rsid w:val="007F74C9"/>
    <w:rsid w:val="00805472"/>
    <w:rsid w:val="00812A73"/>
    <w:rsid w:val="008230D0"/>
    <w:rsid w:val="00826FCB"/>
    <w:rsid w:val="00831075"/>
    <w:rsid w:val="008337E9"/>
    <w:rsid w:val="00844345"/>
    <w:rsid w:val="00850871"/>
    <w:rsid w:val="008552E5"/>
    <w:rsid w:val="008621CC"/>
    <w:rsid w:val="00870306"/>
    <w:rsid w:val="008704C7"/>
    <w:rsid w:val="008725CD"/>
    <w:rsid w:val="008803CB"/>
    <w:rsid w:val="008805FE"/>
    <w:rsid w:val="00882100"/>
    <w:rsid w:val="00884084"/>
    <w:rsid w:val="00887A0F"/>
    <w:rsid w:val="008971CC"/>
    <w:rsid w:val="008A0072"/>
    <w:rsid w:val="008B4FF6"/>
    <w:rsid w:val="008C3020"/>
    <w:rsid w:val="008C6684"/>
    <w:rsid w:val="008F1BB6"/>
    <w:rsid w:val="008F1CB3"/>
    <w:rsid w:val="008F7A13"/>
    <w:rsid w:val="0090476D"/>
    <w:rsid w:val="00907844"/>
    <w:rsid w:val="0091105A"/>
    <w:rsid w:val="00911AC9"/>
    <w:rsid w:val="00916534"/>
    <w:rsid w:val="00917C5C"/>
    <w:rsid w:val="0093434E"/>
    <w:rsid w:val="00936AAA"/>
    <w:rsid w:val="00936ABD"/>
    <w:rsid w:val="00940729"/>
    <w:rsid w:val="00945B31"/>
    <w:rsid w:val="00952CD5"/>
    <w:rsid w:val="00961A69"/>
    <w:rsid w:val="0096357B"/>
    <w:rsid w:val="00967637"/>
    <w:rsid w:val="00981F13"/>
    <w:rsid w:val="009943DA"/>
    <w:rsid w:val="009A5F0C"/>
    <w:rsid w:val="009A72A8"/>
    <w:rsid w:val="009C337E"/>
    <w:rsid w:val="009D38C8"/>
    <w:rsid w:val="009D6CD6"/>
    <w:rsid w:val="009E0932"/>
    <w:rsid w:val="009E14A2"/>
    <w:rsid w:val="009E5460"/>
    <w:rsid w:val="009F3E43"/>
    <w:rsid w:val="009F501F"/>
    <w:rsid w:val="009F728F"/>
    <w:rsid w:val="009F7389"/>
    <w:rsid w:val="00A10304"/>
    <w:rsid w:val="00A14926"/>
    <w:rsid w:val="00A37E36"/>
    <w:rsid w:val="00A42CC9"/>
    <w:rsid w:val="00A431EC"/>
    <w:rsid w:val="00A450C8"/>
    <w:rsid w:val="00A455EE"/>
    <w:rsid w:val="00A50D44"/>
    <w:rsid w:val="00A66552"/>
    <w:rsid w:val="00A70201"/>
    <w:rsid w:val="00A8639D"/>
    <w:rsid w:val="00A86CEE"/>
    <w:rsid w:val="00AA3E9E"/>
    <w:rsid w:val="00AA5C8E"/>
    <w:rsid w:val="00AB414A"/>
    <w:rsid w:val="00AF2583"/>
    <w:rsid w:val="00B073DD"/>
    <w:rsid w:val="00B160FB"/>
    <w:rsid w:val="00B20332"/>
    <w:rsid w:val="00B23FB2"/>
    <w:rsid w:val="00B2539B"/>
    <w:rsid w:val="00B2591F"/>
    <w:rsid w:val="00B278F8"/>
    <w:rsid w:val="00B36BDB"/>
    <w:rsid w:val="00B41221"/>
    <w:rsid w:val="00B50330"/>
    <w:rsid w:val="00B56944"/>
    <w:rsid w:val="00B61D37"/>
    <w:rsid w:val="00B63791"/>
    <w:rsid w:val="00B64B16"/>
    <w:rsid w:val="00B67140"/>
    <w:rsid w:val="00B72835"/>
    <w:rsid w:val="00B81CBB"/>
    <w:rsid w:val="00B87C38"/>
    <w:rsid w:val="00B93F20"/>
    <w:rsid w:val="00B965AC"/>
    <w:rsid w:val="00BA14E4"/>
    <w:rsid w:val="00BA29E9"/>
    <w:rsid w:val="00BA5118"/>
    <w:rsid w:val="00BA549E"/>
    <w:rsid w:val="00BA632C"/>
    <w:rsid w:val="00BB263A"/>
    <w:rsid w:val="00BB3F1B"/>
    <w:rsid w:val="00BB4101"/>
    <w:rsid w:val="00BB415F"/>
    <w:rsid w:val="00BB6CE8"/>
    <w:rsid w:val="00BC425F"/>
    <w:rsid w:val="00BC686E"/>
    <w:rsid w:val="00BD23E3"/>
    <w:rsid w:val="00BE6B05"/>
    <w:rsid w:val="00BE7364"/>
    <w:rsid w:val="00BF67E2"/>
    <w:rsid w:val="00C039D9"/>
    <w:rsid w:val="00C05B5F"/>
    <w:rsid w:val="00C0730A"/>
    <w:rsid w:val="00C14BE3"/>
    <w:rsid w:val="00C22509"/>
    <w:rsid w:val="00C257F3"/>
    <w:rsid w:val="00C310B5"/>
    <w:rsid w:val="00C33835"/>
    <w:rsid w:val="00C34E6A"/>
    <w:rsid w:val="00C3567F"/>
    <w:rsid w:val="00C44264"/>
    <w:rsid w:val="00C44B0D"/>
    <w:rsid w:val="00C44C53"/>
    <w:rsid w:val="00C504FA"/>
    <w:rsid w:val="00C63267"/>
    <w:rsid w:val="00C65967"/>
    <w:rsid w:val="00C86195"/>
    <w:rsid w:val="00C920D8"/>
    <w:rsid w:val="00C95C18"/>
    <w:rsid w:val="00CB5A7E"/>
    <w:rsid w:val="00CD6E42"/>
    <w:rsid w:val="00CE2BBC"/>
    <w:rsid w:val="00CE7127"/>
    <w:rsid w:val="00CF1B70"/>
    <w:rsid w:val="00D015FA"/>
    <w:rsid w:val="00D04308"/>
    <w:rsid w:val="00D0629F"/>
    <w:rsid w:val="00D17B50"/>
    <w:rsid w:val="00D24BE6"/>
    <w:rsid w:val="00D32DA5"/>
    <w:rsid w:val="00D37FC2"/>
    <w:rsid w:val="00D41BCD"/>
    <w:rsid w:val="00D53865"/>
    <w:rsid w:val="00D57FC7"/>
    <w:rsid w:val="00D607AD"/>
    <w:rsid w:val="00D67826"/>
    <w:rsid w:val="00D702A3"/>
    <w:rsid w:val="00D721F3"/>
    <w:rsid w:val="00D77018"/>
    <w:rsid w:val="00D82262"/>
    <w:rsid w:val="00D86557"/>
    <w:rsid w:val="00D876DC"/>
    <w:rsid w:val="00D91D53"/>
    <w:rsid w:val="00DA2FE6"/>
    <w:rsid w:val="00DA69D0"/>
    <w:rsid w:val="00DA79A8"/>
    <w:rsid w:val="00DC196A"/>
    <w:rsid w:val="00DC4AE9"/>
    <w:rsid w:val="00DD3812"/>
    <w:rsid w:val="00DE7F18"/>
    <w:rsid w:val="00DF464B"/>
    <w:rsid w:val="00E11CD4"/>
    <w:rsid w:val="00E126F3"/>
    <w:rsid w:val="00E1274A"/>
    <w:rsid w:val="00E1619C"/>
    <w:rsid w:val="00E20D07"/>
    <w:rsid w:val="00E35304"/>
    <w:rsid w:val="00E43067"/>
    <w:rsid w:val="00E5285F"/>
    <w:rsid w:val="00E74E81"/>
    <w:rsid w:val="00E81164"/>
    <w:rsid w:val="00E863D3"/>
    <w:rsid w:val="00E92693"/>
    <w:rsid w:val="00EA24F2"/>
    <w:rsid w:val="00EA7537"/>
    <w:rsid w:val="00EC7E22"/>
    <w:rsid w:val="00EE137C"/>
    <w:rsid w:val="00EE77F7"/>
    <w:rsid w:val="00EF68DA"/>
    <w:rsid w:val="00F0607F"/>
    <w:rsid w:val="00F1576B"/>
    <w:rsid w:val="00F26151"/>
    <w:rsid w:val="00F26243"/>
    <w:rsid w:val="00F31988"/>
    <w:rsid w:val="00F4128C"/>
    <w:rsid w:val="00F427A1"/>
    <w:rsid w:val="00F50B9C"/>
    <w:rsid w:val="00F513BE"/>
    <w:rsid w:val="00F522EA"/>
    <w:rsid w:val="00F55571"/>
    <w:rsid w:val="00F6170E"/>
    <w:rsid w:val="00F6309F"/>
    <w:rsid w:val="00F64BF8"/>
    <w:rsid w:val="00F76F3B"/>
    <w:rsid w:val="00F773CD"/>
    <w:rsid w:val="00F80F19"/>
    <w:rsid w:val="00F91A1C"/>
    <w:rsid w:val="00FB1A5B"/>
    <w:rsid w:val="00FB34DA"/>
    <w:rsid w:val="00FB59A5"/>
    <w:rsid w:val="00FC6503"/>
    <w:rsid w:val="00FC6FEC"/>
    <w:rsid w:val="00FD5BBE"/>
    <w:rsid w:val="00FD67DD"/>
    <w:rsid w:val="00FF262B"/>
    <w:rsid w:val="00FF5BE4"/>
    <w:rsid w:val="00FF5FEB"/>
    <w:rsid w:val="00FF6A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7A2415"/>
  <w15:docId w15:val="{779BFD22-9F81-492C-922C-752ED1083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BE3"/>
    <w:rPr>
      <w:rFonts w:ascii="Times New Roman" w:eastAsia="Times New Roman" w:hAnsi="Times New Roman" w:cs="Times New Roman"/>
      <w:lang w:val="ro-RO"/>
    </w:rPr>
  </w:style>
  <w:style w:type="paragraph" w:styleId="Titlu1">
    <w:name w:val="heading 1"/>
    <w:basedOn w:val="Normal"/>
    <w:uiPriority w:val="9"/>
    <w:qFormat/>
    <w:rsid w:val="00C14BE3"/>
    <w:pPr>
      <w:ind w:left="1435" w:hanging="1827"/>
      <w:outlineLvl w:val="0"/>
    </w:pPr>
    <w:rPr>
      <w:b/>
      <w:bCs/>
      <w:sz w:val="26"/>
      <w:szCs w:val="26"/>
    </w:rPr>
  </w:style>
  <w:style w:type="paragraph" w:styleId="Titlu2">
    <w:name w:val="heading 2"/>
    <w:basedOn w:val="Normal"/>
    <w:uiPriority w:val="9"/>
    <w:unhideWhenUsed/>
    <w:qFormat/>
    <w:rsid w:val="00C14BE3"/>
    <w:pPr>
      <w:ind w:left="2044"/>
      <w:outlineLvl w:val="1"/>
    </w:pPr>
    <w:rPr>
      <w:b/>
      <w:bCs/>
      <w:sz w:val="24"/>
      <w:szCs w:val="24"/>
    </w:rPr>
  </w:style>
  <w:style w:type="paragraph" w:styleId="Titlu3">
    <w:name w:val="heading 3"/>
    <w:basedOn w:val="Normal"/>
    <w:link w:val="Titlu3Caracter"/>
    <w:uiPriority w:val="9"/>
    <w:unhideWhenUsed/>
    <w:qFormat/>
    <w:rsid w:val="00C14BE3"/>
    <w:pPr>
      <w:spacing w:before="1"/>
      <w:ind w:left="709" w:hanging="356"/>
      <w:jc w:val="both"/>
      <w:outlineLvl w:val="2"/>
    </w:pPr>
    <w:rPr>
      <w:b/>
      <w:bCs/>
      <w:sz w:val="24"/>
      <w:szCs w:val="24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3383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C14BE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link w:val="CorptextCaracter"/>
    <w:uiPriority w:val="1"/>
    <w:qFormat/>
    <w:rsid w:val="00C14BE3"/>
    <w:rPr>
      <w:sz w:val="24"/>
      <w:szCs w:val="24"/>
    </w:rPr>
  </w:style>
  <w:style w:type="paragraph" w:styleId="Titlu">
    <w:name w:val="Title"/>
    <w:basedOn w:val="Normal"/>
    <w:uiPriority w:val="10"/>
    <w:qFormat/>
    <w:rsid w:val="00C14BE3"/>
    <w:pPr>
      <w:spacing w:before="1"/>
      <w:ind w:left="2044" w:right="2039"/>
      <w:jc w:val="center"/>
    </w:pPr>
    <w:rPr>
      <w:b/>
      <w:bCs/>
      <w:sz w:val="40"/>
      <w:szCs w:val="40"/>
    </w:rPr>
  </w:style>
  <w:style w:type="paragraph" w:styleId="Listparagraf">
    <w:name w:val="List Paragraph"/>
    <w:basedOn w:val="Normal"/>
    <w:link w:val="ListparagrafCaracter"/>
    <w:uiPriority w:val="34"/>
    <w:qFormat/>
    <w:rsid w:val="00C14BE3"/>
    <w:pPr>
      <w:ind w:left="426" w:hanging="284"/>
      <w:jc w:val="both"/>
    </w:pPr>
  </w:style>
  <w:style w:type="paragraph" w:customStyle="1" w:styleId="TableParagraph">
    <w:name w:val="Table Paragraph"/>
    <w:basedOn w:val="Normal"/>
    <w:uiPriority w:val="1"/>
    <w:qFormat/>
    <w:rsid w:val="00C14BE3"/>
    <w:pPr>
      <w:ind w:left="105"/>
    </w:p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C33835"/>
    <w:rPr>
      <w:rFonts w:asciiTheme="majorHAnsi" w:eastAsiaTheme="majorEastAsia" w:hAnsiTheme="majorHAnsi" w:cstheme="majorBidi"/>
      <w:i/>
      <w:iCs/>
      <w:color w:val="365F91" w:themeColor="accent1" w:themeShade="BF"/>
      <w:lang w:val="ro-RO"/>
    </w:rPr>
  </w:style>
  <w:style w:type="character" w:styleId="Robust">
    <w:name w:val="Strong"/>
    <w:basedOn w:val="Fontdeparagrafimplicit"/>
    <w:uiPriority w:val="22"/>
    <w:qFormat/>
    <w:rsid w:val="00BE7364"/>
    <w:rPr>
      <w:b/>
      <w:bCs/>
    </w:rPr>
  </w:style>
  <w:style w:type="paragraph" w:styleId="Antet">
    <w:name w:val="header"/>
    <w:basedOn w:val="Normal"/>
    <w:link w:val="AntetCaracter"/>
    <w:uiPriority w:val="99"/>
    <w:unhideWhenUsed/>
    <w:rsid w:val="00F55571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F55571"/>
    <w:rPr>
      <w:rFonts w:ascii="Times New Roman" w:eastAsia="Times New Roman" w:hAnsi="Times New Roman" w:cs="Times New Roman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F55571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F55571"/>
    <w:rPr>
      <w:rFonts w:ascii="Times New Roman" w:eastAsia="Times New Roman" w:hAnsi="Times New Roman" w:cs="Times New Roman"/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624D94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24D94"/>
    <w:rPr>
      <w:rFonts w:ascii="Tahoma" w:eastAsia="Times New Roman" w:hAnsi="Tahoma" w:cs="Tahoma"/>
      <w:sz w:val="16"/>
      <w:szCs w:val="16"/>
      <w:lang w:val="ro-RO"/>
    </w:rPr>
  </w:style>
  <w:style w:type="paragraph" w:styleId="NormalWeb">
    <w:name w:val="Normal (Web)"/>
    <w:basedOn w:val="Normal"/>
    <w:uiPriority w:val="99"/>
    <w:semiHidden/>
    <w:unhideWhenUsed/>
    <w:rsid w:val="0068056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styleId="Accentuat">
    <w:name w:val="Emphasis"/>
    <w:basedOn w:val="Fontdeparagrafimplicit"/>
    <w:uiPriority w:val="20"/>
    <w:qFormat/>
    <w:rsid w:val="0068056A"/>
    <w:rPr>
      <w:i/>
      <w:iCs/>
    </w:rPr>
  </w:style>
  <w:style w:type="character" w:styleId="Hyperlink">
    <w:name w:val="Hyperlink"/>
    <w:basedOn w:val="Fontdeparagrafimplicit"/>
    <w:uiPriority w:val="99"/>
    <w:unhideWhenUsed/>
    <w:rsid w:val="007451E6"/>
    <w:rPr>
      <w:color w:val="0000FF" w:themeColor="hyperlink"/>
      <w:u w:val="single"/>
    </w:rPr>
  </w:style>
  <w:style w:type="paragraph" w:styleId="Corptext2">
    <w:name w:val="Body Text 2"/>
    <w:basedOn w:val="Normal"/>
    <w:link w:val="Corptext2Caracter"/>
    <w:uiPriority w:val="99"/>
    <w:semiHidden/>
    <w:unhideWhenUsed/>
    <w:rsid w:val="00B67140"/>
    <w:pPr>
      <w:widowControl/>
      <w:autoSpaceDE/>
      <w:autoSpaceDN/>
      <w:spacing w:after="120" w:line="480" w:lineRule="auto"/>
    </w:pPr>
    <w:rPr>
      <w:rFonts w:ascii="Calibri" w:hAnsi="Calibri"/>
      <w:lang w:val="en-US"/>
    </w:rPr>
  </w:style>
  <w:style w:type="character" w:customStyle="1" w:styleId="Corptext2Caracter">
    <w:name w:val="Corp text 2 Caracter"/>
    <w:basedOn w:val="Fontdeparagrafimplicit"/>
    <w:link w:val="Corptext2"/>
    <w:uiPriority w:val="99"/>
    <w:semiHidden/>
    <w:rsid w:val="00B67140"/>
    <w:rPr>
      <w:rFonts w:ascii="Calibri" w:eastAsia="Times New Roman" w:hAnsi="Calibri" w:cs="Times New Roman"/>
    </w:rPr>
  </w:style>
  <w:style w:type="paragraph" w:customStyle="1" w:styleId="1">
    <w:name w:val="Абзац списка1"/>
    <w:basedOn w:val="Normal"/>
    <w:uiPriority w:val="34"/>
    <w:qFormat/>
    <w:rsid w:val="006746E5"/>
    <w:pPr>
      <w:widowControl/>
      <w:autoSpaceDE/>
      <w:autoSpaceDN/>
      <w:spacing w:after="200" w:line="276" w:lineRule="auto"/>
      <w:ind w:left="708"/>
    </w:pPr>
    <w:rPr>
      <w:rFonts w:ascii="Calibri" w:hAnsi="Calibri"/>
      <w:lang w:val="en-US"/>
    </w:rPr>
  </w:style>
  <w:style w:type="character" w:customStyle="1" w:styleId="bkciteavail">
    <w:name w:val="bk_cite_avail"/>
    <w:basedOn w:val="Fontdeparagrafimplicit"/>
    <w:rsid w:val="005A1396"/>
  </w:style>
  <w:style w:type="paragraph" w:customStyle="1" w:styleId="ng-tns-c1-0">
    <w:name w:val="ng-tns-c1-0"/>
    <w:basedOn w:val="Normal"/>
    <w:rsid w:val="005A139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ng-tns-c1-01">
    <w:name w:val="ng-tns-c1-01"/>
    <w:basedOn w:val="Fontdeparagrafimplicit"/>
    <w:rsid w:val="005A1396"/>
  </w:style>
  <w:style w:type="paragraph" w:customStyle="1" w:styleId="blurb-text">
    <w:name w:val="blurb-text"/>
    <w:basedOn w:val="Normal"/>
    <w:rsid w:val="005A139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label">
    <w:name w:val="label"/>
    <w:basedOn w:val="Fontdeparagrafimplicit"/>
    <w:rsid w:val="007A40C2"/>
  </w:style>
  <w:style w:type="character" w:customStyle="1" w:styleId="display-label">
    <w:name w:val="display-label"/>
    <w:basedOn w:val="Fontdeparagrafimplicit"/>
    <w:rsid w:val="007A40C2"/>
  </w:style>
  <w:style w:type="character" w:customStyle="1" w:styleId="product-ryt-detail">
    <w:name w:val="product-ryt-detail"/>
    <w:basedOn w:val="Fontdeparagrafimplicit"/>
    <w:rsid w:val="007A40C2"/>
  </w:style>
  <w:style w:type="character" w:customStyle="1" w:styleId="bkhlight">
    <w:name w:val="bk_hlight"/>
    <w:basedOn w:val="Fontdeparagrafimplicit"/>
    <w:rsid w:val="00486A18"/>
  </w:style>
  <w:style w:type="paragraph" w:styleId="Frspaiere">
    <w:name w:val="No Spacing"/>
    <w:uiPriority w:val="1"/>
    <w:qFormat/>
    <w:rsid w:val="00BB263A"/>
    <w:pPr>
      <w:widowControl/>
      <w:autoSpaceDE/>
      <w:autoSpaceDN/>
    </w:pPr>
    <w:rPr>
      <w:rFonts w:ascii="Calibri" w:eastAsia="Calibri" w:hAnsi="Calibri" w:cs="Times New Roman"/>
    </w:rPr>
  </w:style>
  <w:style w:type="character" w:customStyle="1" w:styleId="src-art-title">
    <w:name w:val="src-art-title"/>
    <w:basedOn w:val="Fontdeparagrafimplicit"/>
    <w:rsid w:val="00305909"/>
  </w:style>
  <w:style w:type="character" w:customStyle="1" w:styleId="Titlu3Caracter">
    <w:name w:val="Titlu 3 Caracter"/>
    <w:basedOn w:val="Fontdeparagrafimplicit"/>
    <w:link w:val="Titlu3"/>
    <w:uiPriority w:val="9"/>
    <w:rsid w:val="00A86CEE"/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character" w:customStyle="1" w:styleId="CorptextCaracter">
    <w:name w:val="Corp text Caracter"/>
    <w:basedOn w:val="Fontdeparagrafimplicit"/>
    <w:link w:val="Corptext"/>
    <w:uiPriority w:val="1"/>
    <w:rsid w:val="00A86CEE"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40638C"/>
    <w:rPr>
      <w:color w:val="605E5C"/>
      <w:shd w:val="clear" w:color="auto" w:fill="E1DFDD"/>
    </w:rPr>
  </w:style>
  <w:style w:type="character" w:customStyle="1" w:styleId="ListparagrafCaracter">
    <w:name w:val="Listă paragraf Caracter"/>
    <w:basedOn w:val="Fontdeparagrafimplicit"/>
    <w:link w:val="Listparagraf"/>
    <w:uiPriority w:val="34"/>
    <w:rsid w:val="00120E0D"/>
    <w:rPr>
      <w:rFonts w:ascii="Times New Roman" w:eastAsia="Times New Roman" w:hAnsi="Times New Roman" w:cs="Times New Roman"/>
      <w:lang w:val="ro-RO"/>
    </w:rPr>
  </w:style>
  <w:style w:type="character" w:styleId="HyperlinkParcurs">
    <w:name w:val="FollowedHyperlink"/>
    <w:basedOn w:val="Fontdeparagrafimplicit"/>
    <w:uiPriority w:val="99"/>
    <w:semiHidden/>
    <w:unhideWhenUsed/>
    <w:rsid w:val="00C44264"/>
    <w:rPr>
      <w:color w:val="800080" w:themeColor="followedHyperlink"/>
      <w:u w:val="single"/>
    </w:rPr>
  </w:style>
  <w:style w:type="character" w:styleId="Referincomentariu">
    <w:name w:val="annotation reference"/>
    <w:basedOn w:val="Fontdeparagrafimplicit"/>
    <w:uiPriority w:val="99"/>
    <w:semiHidden/>
    <w:unhideWhenUsed/>
    <w:rsid w:val="00F1576B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F1576B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F1576B"/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F1576B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F1576B"/>
    <w:rPr>
      <w:rFonts w:ascii="Times New Roman" w:eastAsia="Times New Roman" w:hAnsi="Times New Roman" w:cs="Times New Roman"/>
      <w:b/>
      <w:bCs/>
      <w:sz w:val="20"/>
      <w:szCs w:val="20"/>
      <w:lang w:val="ro-RO"/>
    </w:rPr>
  </w:style>
  <w:style w:type="paragraph" w:styleId="Revizuire">
    <w:name w:val="Revision"/>
    <w:hidden/>
    <w:uiPriority w:val="99"/>
    <w:semiHidden/>
    <w:rsid w:val="00132478"/>
    <w:pPr>
      <w:widowControl/>
      <w:autoSpaceDE/>
      <w:autoSpaceDN/>
    </w:pPr>
    <w:rPr>
      <w:rFonts w:ascii="Times New Roman" w:eastAsia="Times New Roman" w:hAnsi="Times New Roman" w:cs="Times New Roman"/>
      <w:lang w:val="ro-RO"/>
    </w:rPr>
  </w:style>
  <w:style w:type="character" w:styleId="MeniuneNerezolvat">
    <w:name w:val="Unresolved Mention"/>
    <w:basedOn w:val="Fontdeparagrafimplicit"/>
    <w:uiPriority w:val="99"/>
    <w:semiHidden/>
    <w:unhideWhenUsed/>
    <w:rsid w:val="00F26151"/>
    <w:rPr>
      <w:color w:val="605E5C"/>
      <w:shd w:val="clear" w:color="auto" w:fill="E1DFDD"/>
    </w:rPr>
  </w:style>
  <w:style w:type="character" w:customStyle="1" w:styleId="ms-1">
    <w:name w:val="ms-1"/>
    <w:basedOn w:val="Fontdeparagrafimplicit"/>
    <w:rsid w:val="00280F4A"/>
  </w:style>
  <w:style w:type="character" w:customStyle="1" w:styleId="max-w-15ch">
    <w:name w:val="max-w-[15ch]"/>
    <w:basedOn w:val="Fontdeparagrafimplicit"/>
    <w:rsid w:val="00280F4A"/>
  </w:style>
  <w:style w:type="character" w:customStyle="1" w:styleId="-me-1">
    <w:name w:val="-me-1"/>
    <w:basedOn w:val="Fontdeparagrafimplicit"/>
    <w:rsid w:val="00280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6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gente.usmf.md/wp-content/blogs.dir/96/files/sites/96/2018/06/RCR-siC-adul%C8%9Bi.pdf" TargetMode="External"/><Relationship Id="rId13" Type="http://schemas.openxmlformats.org/officeDocument/2006/relationships/hyperlink" Target="https://journal.ohrm.bba.md/index.php/journal-ohrm-bba-md/article/view/800" TargetMode="External"/><Relationship Id="rId18" Type="http://schemas.openxmlformats.org/officeDocument/2006/relationships/hyperlink" Target="https://ibn.idsi.md/sites/default/files/imag_file/Adauji%20S_Peschin%20A_Schiopu%20T_conferinta_sotsialna-farmatsiia_materialy-2024_Ucraina.pdf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doi.org/10.4081/ahr.2024.16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pmc.ncbi.nlm.nih.gov/articles/PMC9979170/" TargetMode="External"/><Relationship Id="rId17" Type="http://schemas.openxmlformats.org/officeDocument/2006/relationships/hyperlink" Target="https://repository.usmf.md/bitstream/20.500.12710/16404/1/Analizele_ABC_si_VEN_in_procesul_de_determinare_a_necesarului_de_medicamente_in_stationar.pdf?utm_source=chatgpt.com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mjhs.md/article/impact-ozone-therapy-progression-covid-19-patients?utm_source=chatgpt.com" TargetMode="External"/><Relationship Id="rId20" Type="http://schemas.openxmlformats.org/officeDocument/2006/relationships/hyperlink" Target="https://ibn.idsi.md/sites/default/files/imag_file/17-20_52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jm.ichem.md/sites/default/files/article_files/ChemJMold_10.19261cjm.2024.1190-Vicol_0.pdf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journals.mu-varna.bg/index.php/ssm/article/view/7845?utm_source=chatgpt.com" TargetMode="External"/><Relationship Id="rId23" Type="http://schemas.openxmlformats.org/officeDocument/2006/relationships/hyperlink" Target="https://www.anacec.md/files/Lista-baze-date-27.12.2019.pdf" TargetMode="External"/><Relationship Id="rId10" Type="http://schemas.openxmlformats.org/officeDocument/2006/relationships/hyperlink" Target="https://repository.usmf.md/handle/20.500.12710/27258" TargetMode="External"/><Relationship Id="rId19" Type="http://schemas.openxmlformats.org/officeDocument/2006/relationships/hyperlink" Target="https://doi.org/10.1007/978-3-030-31866-6_8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bn.idsi.md/sites/default/files/imag_file/Retardul%20de%20dezvoltare%20intrauterina%20al%20fatului.pdf" TargetMode="External"/><Relationship Id="rId14" Type="http://schemas.openxmlformats.org/officeDocument/2006/relationships/hyperlink" Target="https://pubmed.ncbi.nlm.nih.gov/32742505/?utm_source=chatgpt.com" TargetMode="External"/><Relationship Id="rId22" Type="http://schemas.openxmlformats.org/officeDocument/2006/relationships/hyperlink" Target="https://conferinta.usmf.md/congres-202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B55EC6C4-EB96-4CF1-A584-DDCFC1CF0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1689</Words>
  <Characters>9797</Characters>
  <Application>Microsoft Office Word</Application>
  <DocSecurity>0</DocSecurity>
  <Lines>81</Lines>
  <Paragraphs>22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Reanimator Extreme Edition</Company>
  <LinksUpToDate>false</LinksUpToDate>
  <CharactersWithSpaces>11464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gavril</dc:creator>
  <cp:lastModifiedBy>Scoaladoctorala</cp:lastModifiedBy>
  <cp:revision>12</cp:revision>
  <cp:lastPrinted>2025-07-02T08:46:00Z</cp:lastPrinted>
  <dcterms:created xsi:type="dcterms:W3CDTF">2025-07-28T12:57:00Z</dcterms:created>
  <dcterms:modified xsi:type="dcterms:W3CDTF">2025-10-15T11:01:00Z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2025-05-02T00:00:00Z</vt:filetime>
  </property>
  <property fmtid="{D5CDD505-2E9C-101B-9397-08002B2CF9AE}" pid="5" name="Producer">
    <vt:lpwstr>Microsoft® Word 2010</vt:lpwstr>
  </property>
</Properties>
</file>